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A3D5466" w:rsidR="00BE43B2" w:rsidRPr="00EA2362" w:rsidRDefault="006528BB">
            <w:pPr>
              <w:rPr>
                <w:rFonts w:ascii="Tahoma" w:hAnsi="Tahoma" w:cs="Tahoma"/>
                <w:caps/>
                <w:color w:val="000000" w:themeColor="text1"/>
                <w:sz w:val="18"/>
                <w:szCs w:val="18"/>
                <w:highlight w:val="cyan"/>
              </w:rPr>
            </w:pPr>
            <w:r w:rsidRPr="006528BB">
              <w:rPr>
                <w:rFonts w:ascii="Tahoma" w:hAnsi="Tahoma" w:cs="Tahoma"/>
                <w:caps/>
                <w:color w:val="000000" w:themeColor="text1"/>
                <w:sz w:val="18"/>
                <w:szCs w:val="18"/>
              </w:rPr>
              <w:t>4708/2021/</w:t>
            </w:r>
            <w:r>
              <w:rPr>
                <w:rFonts w:ascii="Tahoma" w:hAnsi="Tahoma" w:cs="Tahoma"/>
                <w:caps/>
                <w:color w:val="000000" w:themeColor="text1"/>
                <w:sz w:val="18"/>
                <w:szCs w:val="18"/>
              </w:rPr>
              <w:t>66</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5F7FCAF" w:rsidR="00BE43B2" w:rsidRPr="00EA2362" w:rsidRDefault="006528BB">
            <w:pPr>
              <w:rPr>
                <w:rFonts w:ascii="Tahoma" w:hAnsi="Tahoma" w:cs="Tahoma"/>
                <w:caps/>
                <w:color w:val="000000" w:themeColor="text1"/>
                <w:sz w:val="18"/>
                <w:szCs w:val="18"/>
                <w:highlight w:val="cyan"/>
              </w:rPr>
            </w:pPr>
            <w:r w:rsidRPr="00183328">
              <w:rPr>
                <w:rFonts w:ascii="Tahoma" w:hAnsi="Tahoma" w:cs="Tahoma"/>
                <w:caps/>
                <w:color w:val="000000"/>
                <w:sz w:val="18"/>
                <w:szCs w:val="18"/>
              </w:rPr>
              <w:t>1330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90CB55F" w14:textId="4E157B4F" w:rsidR="00BE43B2" w:rsidRDefault="006528BB">
            <w:pPr>
              <w:rPr>
                <w:rFonts w:ascii="Tahoma" w:hAnsi="Tahoma" w:cs="Tahoma"/>
                <w:color w:val="000000" w:themeColor="text1"/>
                <w:sz w:val="18"/>
                <w:szCs w:val="18"/>
              </w:rPr>
            </w:pPr>
            <w:r w:rsidRPr="006528BB">
              <w:rPr>
                <w:rFonts w:ascii="Tahoma" w:hAnsi="Tahoma" w:cs="Tahoma"/>
                <w:color w:val="000000" w:themeColor="text1"/>
                <w:sz w:val="18"/>
                <w:szCs w:val="18"/>
              </w:rPr>
              <w:t xml:space="preserve">Vesna </w:t>
            </w:r>
            <w:proofErr w:type="spellStart"/>
            <w:r w:rsidRPr="006528BB">
              <w:rPr>
                <w:rFonts w:ascii="Tahoma" w:hAnsi="Tahoma" w:cs="Tahoma"/>
                <w:color w:val="000000" w:themeColor="text1"/>
                <w:sz w:val="18"/>
                <w:szCs w:val="18"/>
              </w:rPr>
              <w:t>Kahrimanović</w:t>
            </w:r>
            <w:proofErr w:type="spellEnd"/>
          </w:p>
          <w:p w14:paraId="292851FA" w14:textId="01B10ACF" w:rsidR="00BB4F71" w:rsidRPr="00BB4F71" w:rsidRDefault="00BB4F71" w:rsidP="00BB4F71">
            <w:pPr>
              <w:rPr>
                <w:rFonts w:ascii="Tahoma" w:hAnsi="Tahoma" w:cs="Tahoma"/>
                <w:color w:val="000000"/>
                <w:sz w:val="18"/>
                <w:szCs w:val="18"/>
              </w:rPr>
            </w:pPr>
            <w:r w:rsidRPr="00B8659D">
              <w:rPr>
                <w:rFonts w:ascii="Tahoma" w:hAnsi="Tahoma" w:cs="Tahoma"/>
                <w:color w:val="000000"/>
                <w:sz w:val="18"/>
                <w:szCs w:val="18"/>
              </w:rPr>
              <w:t>Council of Europe Office in Belgrade</w:t>
            </w:r>
          </w:p>
          <w:p w14:paraId="0C1CA3AA" w14:textId="286A9126" w:rsidR="006528BB" w:rsidRPr="006528BB" w:rsidRDefault="003E5962">
            <w:pPr>
              <w:rPr>
                <w:rFonts w:ascii="Tahoma" w:hAnsi="Tahoma" w:cs="Tahoma"/>
                <w:b/>
                <w:caps/>
                <w:color w:val="000000" w:themeColor="text1"/>
                <w:sz w:val="18"/>
                <w:szCs w:val="18"/>
              </w:rPr>
            </w:pPr>
            <w:hyperlink r:id="rId11" w:history="1">
              <w:r w:rsidR="006528BB" w:rsidRPr="006528BB">
                <w:rPr>
                  <w:rStyle w:val="Hyperlink"/>
                  <w:rFonts w:ascii="Tahoma" w:hAnsi="Tahoma" w:cs="Tahoma"/>
                  <w:b/>
                  <w:sz w:val="18"/>
                  <w:szCs w:val="18"/>
                </w:rPr>
                <w:t>lsg.serbia@coe.int</w:t>
              </w:r>
            </w:hyperlink>
          </w:p>
          <w:p w14:paraId="7BE6CB41" w14:textId="5830C9C4" w:rsidR="006528BB" w:rsidRPr="00EA2362" w:rsidRDefault="006528BB">
            <w:pPr>
              <w:rPr>
                <w:rFonts w:ascii="Tahoma" w:hAnsi="Tahoma" w:cs="Tahoma"/>
                <w:b/>
                <w:caps/>
                <w:color w:val="000000" w:themeColor="text1"/>
                <w:sz w:val="18"/>
                <w:szCs w:val="18"/>
                <w:highlight w:val="cyan"/>
              </w:rPr>
            </w:pPr>
            <w:r w:rsidRPr="006528BB">
              <w:rPr>
                <w:sz w:val="18"/>
                <w:szCs w:val="18"/>
              </w:rPr>
              <w:t>381 (0) 11 71 55 5</w:t>
            </w:r>
            <w:r w:rsidRPr="006528BB">
              <w:rPr>
                <w:sz w:val="18"/>
                <w:szCs w:val="18"/>
                <w:lang w:val="sr-Latn-RS"/>
              </w:rPr>
              <w:t>30</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13F59B64" w14:textId="77777777" w:rsidR="00BB4F71" w:rsidRDefault="00BB4F71" w:rsidP="005D5924">
      <w:pPr>
        <w:rPr>
          <w:rFonts w:ascii="Tahoma" w:hAnsi="Tahoma" w:cs="Tahoma"/>
          <w:b/>
          <w:caps/>
          <w:sz w:val="28"/>
          <w:szCs w:val="28"/>
        </w:rPr>
      </w:pPr>
    </w:p>
    <w:p w14:paraId="4BCB943F" w14:textId="5413BAE4"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2FE1F6D7" w14:textId="5F2C060A" w:rsidR="00BB4F71" w:rsidRDefault="00261462" w:rsidP="00BB4F71">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bookmarkStart w:id="0" w:name="_Hlk85118262"/>
      <w:r w:rsidRPr="00EA2362">
        <w:rPr>
          <w:rFonts w:ascii="Tahoma" w:hAnsi="Tahoma" w:cs="Tahoma"/>
          <w:b/>
        </w:rPr>
        <w:t>for the provision of</w:t>
      </w:r>
      <w:r w:rsidR="00FF3F98">
        <w:rPr>
          <w:rFonts w:ascii="Tahoma" w:hAnsi="Tahoma" w:cs="Tahoma"/>
          <w:b/>
        </w:rPr>
        <w:t xml:space="preserve"> </w:t>
      </w:r>
      <w:r w:rsidR="008A597E">
        <w:rPr>
          <w:rFonts w:ascii="Tahoma" w:hAnsi="Tahoma" w:cs="Tahoma"/>
          <w:b/>
        </w:rPr>
        <w:t xml:space="preserve">technical </w:t>
      </w:r>
      <w:r w:rsidR="00875295">
        <w:rPr>
          <w:rFonts w:ascii="Tahoma" w:hAnsi="Tahoma" w:cs="Tahoma"/>
          <w:b/>
        </w:rPr>
        <w:t>support</w:t>
      </w:r>
      <w:r w:rsidR="00FF3F98">
        <w:rPr>
          <w:rFonts w:ascii="Tahoma" w:hAnsi="Tahoma" w:cs="Tahoma"/>
          <w:b/>
        </w:rPr>
        <w:t xml:space="preserve"> to </w:t>
      </w:r>
      <w:r w:rsidR="008A597E">
        <w:rPr>
          <w:rFonts w:ascii="Tahoma" w:hAnsi="Tahoma" w:cs="Tahoma"/>
          <w:b/>
        </w:rPr>
        <w:t xml:space="preserve">National Academy for Public Administration </w:t>
      </w:r>
      <w:r w:rsidR="00875295">
        <w:rPr>
          <w:rFonts w:ascii="Tahoma" w:hAnsi="Tahoma" w:cs="Tahoma"/>
          <w:b/>
        </w:rPr>
        <w:t>for</w:t>
      </w:r>
      <w:r w:rsidR="008A597E">
        <w:rPr>
          <w:rFonts w:ascii="Tahoma" w:hAnsi="Tahoma" w:cs="Tahoma"/>
          <w:b/>
        </w:rPr>
        <w:t xml:space="preserve"> implement</w:t>
      </w:r>
      <w:r w:rsidR="00875295">
        <w:rPr>
          <w:rFonts w:ascii="Tahoma" w:hAnsi="Tahoma" w:cs="Tahoma"/>
          <w:b/>
        </w:rPr>
        <w:t>ation of</w:t>
      </w:r>
      <w:r w:rsidR="008A597E">
        <w:rPr>
          <w:rFonts w:ascii="Tahoma" w:hAnsi="Tahoma" w:cs="Tahoma"/>
          <w:b/>
        </w:rPr>
        <w:t xml:space="preserve"> </w:t>
      </w:r>
      <w:r w:rsidR="00FF3F98">
        <w:rPr>
          <w:rFonts w:ascii="Tahoma" w:hAnsi="Tahoma" w:cs="Tahoma"/>
          <w:b/>
        </w:rPr>
        <w:t>training programmes.</w:t>
      </w:r>
      <w:r w:rsidR="008A597E">
        <w:rPr>
          <w:rFonts w:ascii="Tahoma" w:hAnsi="Tahoma" w:cs="Tahoma"/>
          <w:b/>
        </w:rPr>
        <w:t xml:space="preserve"> </w:t>
      </w:r>
    </w:p>
    <w:p w14:paraId="36F098C8" w14:textId="77777777" w:rsidR="00D25155" w:rsidRPr="00EA2362" w:rsidRDefault="00D25155" w:rsidP="00BB4F71">
      <w:pPr>
        <w:jc w:val="both"/>
        <w:rPr>
          <w:rFonts w:ascii="Tahoma" w:hAnsi="Tahoma" w:cs="Tahoma"/>
          <w:b/>
        </w:rPr>
      </w:pPr>
    </w:p>
    <w:bookmarkEnd w:id="0"/>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099"/>
        <w:gridCol w:w="2250"/>
        <w:gridCol w:w="727"/>
        <w:gridCol w:w="1871"/>
        <w:gridCol w:w="255"/>
        <w:gridCol w:w="2344"/>
      </w:tblGrid>
      <w:tr w:rsidR="00337874" w:rsidRPr="00EA2362" w14:paraId="2B2ADF68" w14:textId="1404AC26" w:rsidTr="00632033">
        <w:trPr>
          <w:cantSplit/>
          <w:trHeight w:val="567"/>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250"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3E5962"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3E5962"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3E5962"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632033">
        <w:trPr>
          <w:cantSplit/>
          <w:trHeight w:val="567"/>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632033">
        <w:trPr>
          <w:cantSplit/>
          <w:trHeight w:val="567"/>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632033">
        <w:trPr>
          <w:cantSplit/>
          <w:trHeight w:val="567"/>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632033">
        <w:trPr>
          <w:cantSplit/>
          <w:trHeight w:val="567"/>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632033">
        <w:trPr>
          <w:cantSplit/>
          <w:trHeight w:val="567"/>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257C00E3" w:rsidR="00337874" w:rsidRPr="00EA2362" w:rsidRDefault="00337874" w:rsidP="00632033">
            <w:pPr>
              <w:jc w:val="right"/>
              <w:rPr>
                <w:rFonts w:ascii="Tahoma" w:hAnsi="Tahoma" w:cs="Tahoma"/>
              </w:rPr>
            </w:pPr>
            <w:r w:rsidRPr="00EA2362">
              <w:rPr>
                <w:rFonts w:ascii="Tahoma" w:hAnsi="Tahoma" w:cs="Tahoma"/>
                <w:sz w:val="18"/>
                <w:szCs w:val="18"/>
              </w:rPr>
              <w:t>Country and registration n° (if any)</w:t>
            </w:r>
            <w:r w:rsidR="00632033">
              <w:rPr>
                <w:rFonts w:ascii="Tahoma" w:hAnsi="Tahoma" w:cs="Tahoma"/>
                <w:sz w:val="18"/>
                <w:szCs w:val="18"/>
              </w:rPr>
              <w:t xml:space="preserve"> </w:t>
            </w: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632033">
        <w:trPr>
          <w:cantSplit/>
          <w:trHeight w:val="567"/>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632033">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632033">
        <w:trPr>
          <w:cantSplit/>
          <w:trHeight w:val="567"/>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447"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632033">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CAEF151" w14:textId="3CD141F5" w:rsidR="005F37BF" w:rsidRPr="00EA2362" w:rsidRDefault="005F37BF" w:rsidP="008A0818">
            <w:pPr>
              <w:jc w:val="right"/>
              <w:rPr>
                <w:rFonts w:ascii="Tahoma" w:hAnsi="Tahoma" w:cs="Tahoma"/>
                <w:sz w:val="16"/>
                <w:szCs w:val="16"/>
              </w:rPr>
            </w:pPr>
            <w:r w:rsidRPr="00EA2362">
              <w:rPr>
                <w:rFonts w:ascii="Tahoma" w:hAnsi="Tahoma" w:cs="Tahoma"/>
                <w:sz w:val="18"/>
                <w:szCs w:val="18"/>
              </w:rPr>
              <w:t>IBAN n°</w:t>
            </w:r>
            <w:r w:rsidR="008A0818">
              <w:rPr>
                <w:rFonts w:ascii="Tahoma" w:hAnsi="Tahoma" w:cs="Tahoma"/>
                <w:sz w:val="18"/>
                <w:szCs w:val="18"/>
              </w:rPr>
              <w:t xml:space="preserve"> of RSD account </w:t>
            </w:r>
            <w:r w:rsidRPr="00EA2362">
              <w:rPr>
                <w:rFonts w:ascii="Tahoma" w:hAnsi="Tahoma" w:cs="Tahoma"/>
                <w:sz w:val="18"/>
                <w:szCs w:val="18"/>
              </w:rPr>
              <w:t>(</w:t>
            </w:r>
            <w:r w:rsidR="00632033" w:rsidRPr="00632033">
              <w:rPr>
                <w:rFonts w:ascii="Tahoma" w:hAnsi="Tahoma" w:cs="Tahoma"/>
                <w:b/>
                <w:bCs/>
                <w:sz w:val="18"/>
                <w:szCs w:val="18"/>
              </w:rPr>
              <w:t>mandatory</w:t>
            </w:r>
            <w:r w:rsidRPr="00EA2362">
              <w:rPr>
                <w:rFonts w:ascii="Tahoma" w:hAnsi="Tahoma" w:cs="Tahoma"/>
                <w:sz w:val="18"/>
                <w:szCs w:val="18"/>
              </w:rPr>
              <w:t>)</w:t>
            </w:r>
            <w:r w:rsidR="00632033">
              <w:rPr>
                <w:rFonts w:ascii="Tahoma" w:hAnsi="Tahoma" w:cs="Tahoma"/>
                <w:sz w:val="18"/>
                <w:szCs w:val="18"/>
              </w:rPr>
              <w:t xml:space="preserve"> </w:t>
            </w:r>
            <w:r w:rsidRPr="00EA2362">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2126"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298AE90"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w:t>
            </w:r>
            <w:r w:rsidRPr="00EA2362">
              <w:rPr>
                <w:color w:val="FF0000"/>
                <w:sz w:val="16"/>
                <w:szCs w:val="16"/>
              </w:rPr>
              <w:t>►</w:t>
            </w:r>
          </w:p>
        </w:tc>
        <w:tc>
          <w:tcPr>
            <w:tcW w:w="2344"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632033">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2126"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42DC39D5" w:rsidR="005F37BF" w:rsidRPr="00EA2362" w:rsidRDefault="005F37BF">
            <w:pPr>
              <w:jc w:val="right"/>
              <w:rPr>
                <w:rFonts w:ascii="Tahoma" w:hAnsi="Tahoma" w:cs="Tahoma"/>
                <w:sz w:val="18"/>
                <w:szCs w:val="18"/>
              </w:rPr>
            </w:pPr>
            <w:r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344"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632033">
        <w:trPr>
          <w:cantSplit/>
          <w:trHeight w:val="567"/>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2099"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977"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2126"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2344" w:type="dxa"/>
            <w:tcBorders>
              <w:top w:val="single" w:sz="2" w:space="0" w:color="FF0000"/>
              <w:left w:val="single" w:sz="2" w:space="0" w:color="FF0000"/>
              <w:bottom w:val="single" w:sz="2" w:space="0" w:color="FF0000"/>
              <w:right w:val="single" w:sz="2" w:space="0" w:color="FF0000"/>
            </w:tcBorders>
            <w:vAlign w:val="center"/>
          </w:tcPr>
          <w:p w14:paraId="63330EBC" w14:textId="2E6D2D52" w:rsidR="005F37BF" w:rsidRPr="00EA2362" w:rsidRDefault="00BF60CE">
            <w:pPr>
              <w:rPr>
                <w:rFonts w:ascii="Tahoma" w:hAnsi="Tahoma" w:cs="Tahoma"/>
                <w:sz w:val="20"/>
                <w:szCs w:val="20"/>
              </w:rPr>
            </w:pPr>
            <w:r>
              <w:rPr>
                <w:rFonts w:ascii="Tahoma" w:hAnsi="Tahoma" w:cs="Tahoma"/>
                <w:sz w:val="20"/>
                <w:szCs w:val="20"/>
              </w:rPr>
              <w:t>RSD</w:t>
            </w:r>
          </w:p>
        </w:tc>
      </w:tr>
    </w:tbl>
    <w:p w14:paraId="1CA0200C" w14:textId="77777777" w:rsidR="00261462" w:rsidRDefault="00261462" w:rsidP="00337874">
      <w:pPr>
        <w:rPr>
          <w:rFonts w:ascii="Tahoma" w:hAnsi="Tahoma" w:cs="Tahoma"/>
          <w:b/>
          <w:lang w:eastAsia="en-US"/>
        </w:rPr>
      </w:pPr>
    </w:p>
    <w:p w14:paraId="270BCD45" w14:textId="77777777" w:rsidR="00632033" w:rsidRDefault="00632033" w:rsidP="00632033">
      <w:pPr>
        <w:rPr>
          <w:rFonts w:ascii="Tahoma" w:hAnsi="Tahoma" w:cs="Tahoma"/>
          <w:lang w:eastAsia="en-US"/>
        </w:rPr>
      </w:pPr>
    </w:p>
    <w:p w14:paraId="33847009" w14:textId="77777777" w:rsidR="00632033" w:rsidRDefault="00632033" w:rsidP="00632033">
      <w:pPr>
        <w:rPr>
          <w:rFonts w:ascii="Tahoma" w:hAnsi="Tahoma" w:cs="Tahoma"/>
          <w:lang w:eastAsia="en-US"/>
        </w:rPr>
      </w:pPr>
    </w:p>
    <w:p w14:paraId="79312651" w14:textId="0ACE9DB2" w:rsidR="00632033" w:rsidRPr="00632033" w:rsidRDefault="00632033" w:rsidP="00632033">
      <w:pPr>
        <w:rPr>
          <w:rFonts w:ascii="Tahoma" w:hAnsi="Tahoma" w:cs="Tahoma"/>
          <w:lang w:eastAsia="en-US"/>
        </w:rPr>
        <w:sectPr w:rsidR="00632033" w:rsidRPr="00632033"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811554">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55551822" w14:textId="77777777" w:rsidR="00875295" w:rsidRDefault="00875295" w:rsidP="00875295">
      <w:pPr>
        <w:spacing w:line="276" w:lineRule="auto"/>
        <w:jc w:val="both"/>
        <w:rPr>
          <w:rFonts w:ascii="Tahoma" w:hAnsi="Tahoma" w:cs="Tahoma"/>
          <w:sz w:val="20"/>
          <w:szCs w:val="20"/>
        </w:rPr>
      </w:pPr>
    </w:p>
    <w:p w14:paraId="75607DEC" w14:textId="084A1BBA" w:rsidR="00875295" w:rsidRDefault="00875295" w:rsidP="00875295">
      <w:pPr>
        <w:spacing w:line="276" w:lineRule="auto"/>
        <w:jc w:val="both"/>
        <w:rPr>
          <w:rFonts w:ascii="Tahoma" w:hAnsi="Tahoma" w:cs="Tahoma"/>
          <w:sz w:val="20"/>
          <w:szCs w:val="20"/>
        </w:rPr>
      </w:pPr>
      <w:r w:rsidRPr="009D0DFB">
        <w:rPr>
          <w:rFonts w:ascii="Tahoma" w:hAnsi="Tahoma" w:cs="Tahoma"/>
          <w:sz w:val="20"/>
          <w:szCs w:val="20"/>
        </w:rPr>
        <w:t xml:space="preserve">The Council of Europe is currently implementing </w:t>
      </w:r>
      <w:r>
        <w:rPr>
          <w:rFonts w:ascii="Tahoma" w:hAnsi="Tahoma" w:cs="Tahoma"/>
          <w:sz w:val="20"/>
          <w:szCs w:val="20"/>
        </w:rPr>
        <w:t>joint European Union and Council of Europe P</w:t>
      </w:r>
      <w:r w:rsidRPr="009D0DFB">
        <w:rPr>
          <w:rFonts w:ascii="Tahoma" w:hAnsi="Tahoma" w:cs="Tahoma"/>
          <w:sz w:val="20"/>
          <w:szCs w:val="20"/>
        </w:rPr>
        <w:t xml:space="preserve">rogramme “Human Resources Management in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elf-government - phase 2” (2019 -202</w:t>
      </w:r>
      <w:r>
        <w:rPr>
          <w:rFonts w:ascii="Tahoma" w:hAnsi="Tahoma" w:cs="Tahoma"/>
          <w:sz w:val="20"/>
          <w:szCs w:val="20"/>
        </w:rPr>
        <w:t>2</w:t>
      </w:r>
      <w:r w:rsidRPr="009D0DFB">
        <w:rPr>
          <w:rFonts w:ascii="Tahoma" w:hAnsi="Tahoma" w:cs="Tahoma"/>
          <w:sz w:val="20"/>
          <w:szCs w:val="20"/>
        </w:rPr>
        <w:t>)</w:t>
      </w:r>
      <w:r>
        <w:rPr>
          <w:rFonts w:ascii="Tahoma" w:hAnsi="Tahoma" w:cs="Tahoma"/>
          <w:sz w:val="20"/>
          <w:szCs w:val="20"/>
        </w:rPr>
        <w:t xml:space="preserve"> (“Programme”)</w:t>
      </w:r>
      <w:r w:rsidR="007D3C2A">
        <w:rPr>
          <w:rFonts w:ascii="Tahoma" w:hAnsi="Tahoma" w:cs="Tahoma"/>
          <w:sz w:val="20"/>
          <w:szCs w:val="20"/>
        </w:rPr>
        <w:t xml:space="preserve"> </w:t>
      </w:r>
      <w:r w:rsidRPr="009D0DFB">
        <w:rPr>
          <w:rFonts w:ascii="Tahoma" w:hAnsi="Tahoma" w:cs="Tahoma"/>
          <w:sz w:val="20"/>
          <w:szCs w:val="20"/>
        </w:rPr>
        <w:t xml:space="preserve">in cooperation with the Ministry of Public Administration and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w:t>
      </w:r>
      <w:r>
        <w:rPr>
          <w:rFonts w:ascii="Tahoma" w:hAnsi="Tahoma" w:cs="Tahoma"/>
          <w:sz w:val="20"/>
          <w:szCs w:val="20"/>
        </w:rPr>
        <w:t>G</w:t>
      </w:r>
      <w:r w:rsidRPr="009D0DFB">
        <w:rPr>
          <w:rFonts w:ascii="Tahoma" w:hAnsi="Tahoma" w:cs="Tahoma"/>
          <w:sz w:val="20"/>
          <w:szCs w:val="20"/>
        </w:rPr>
        <w:t>overnment and the Standing Conference of Towns and Municipalities</w:t>
      </w:r>
      <w:r>
        <w:rPr>
          <w:rFonts w:ascii="Tahoma" w:hAnsi="Tahoma" w:cs="Tahoma"/>
          <w:sz w:val="20"/>
          <w:szCs w:val="20"/>
        </w:rPr>
        <w:t xml:space="preserve">, which </w:t>
      </w:r>
      <w:r w:rsidRPr="009D0DFB">
        <w:rPr>
          <w:rFonts w:ascii="Tahoma" w:hAnsi="Tahoma" w:cs="Tahoma"/>
          <w:sz w:val="20"/>
          <w:szCs w:val="20"/>
        </w:rPr>
        <w:t>is based on the achievements and challenges of the phase 1 (2016-2017)</w:t>
      </w:r>
      <w:r>
        <w:rPr>
          <w:rFonts w:ascii="Tahoma" w:hAnsi="Tahoma" w:cs="Tahoma"/>
          <w:sz w:val="20"/>
          <w:szCs w:val="20"/>
        </w:rPr>
        <w:t>.</w:t>
      </w:r>
      <w:r w:rsidRPr="009D0DFB">
        <w:rPr>
          <w:rFonts w:ascii="Tahoma" w:hAnsi="Tahoma" w:cs="Tahoma"/>
          <w:sz w:val="20"/>
          <w:szCs w:val="20"/>
        </w:rPr>
        <w:t xml:space="preserve"> The </w:t>
      </w:r>
      <w:r>
        <w:rPr>
          <w:rFonts w:ascii="Tahoma" w:hAnsi="Tahoma" w:cs="Tahoma"/>
          <w:sz w:val="20"/>
          <w:szCs w:val="20"/>
        </w:rPr>
        <w:t>P</w:t>
      </w:r>
      <w:r w:rsidRPr="009D0DFB">
        <w:rPr>
          <w:rFonts w:ascii="Tahoma" w:hAnsi="Tahoma" w:cs="Tahoma"/>
          <w:sz w:val="20"/>
          <w:szCs w:val="20"/>
        </w:rPr>
        <w:t xml:space="preserve">rogramme is also built on the implementation of the Strategy of Public Administration Reform in the Republic of Serbia </w:t>
      </w:r>
      <w:r>
        <w:rPr>
          <w:rFonts w:ascii="Tahoma" w:hAnsi="Tahoma" w:cs="Tahoma"/>
          <w:sz w:val="20"/>
          <w:szCs w:val="20"/>
        </w:rPr>
        <w:t xml:space="preserve">and its </w:t>
      </w:r>
      <w:r w:rsidRPr="009D0DFB">
        <w:rPr>
          <w:rFonts w:ascii="Tahoma" w:hAnsi="Tahoma" w:cs="Tahoma"/>
          <w:sz w:val="20"/>
          <w:szCs w:val="20"/>
        </w:rPr>
        <w:t xml:space="preserve">Action Plan and in accordance with the </w:t>
      </w:r>
      <w:r>
        <w:rPr>
          <w:rFonts w:ascii="Tahoma" w:hAnsi="Tahoma" w:cs="Tahoma"/>
          <w:sz w:val="20"/>
          <w:szCs w:val="20"/>
        </w:rPr>
        <w:t xml:space="preserve">principles of the </w:t>
      </w:r>
      <w:r w:rsidRPr="009D0DFB">
        <w:rPr>
          <w:rFonts w:ascii="Tahoma" w:hAnsi="Tahoma" w:cs="Tahoma"/>
          <w:sz w:val="20"/>
          <w:szCs w:val="20"/>
        </w:rPr>
        <w:t xml:space="preserve">European Charter of Local Self-Government. The HRM II Programme addresses the most relevant issues of human resources management (HRM) and human resource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 The Programme started on 19 December 2018 and it will be completed on 19 June 2022.  </w:t>
      </w:r>
    </w:p>
    <w:p w14:paraId="6B2BAB75" w14:textId="77777777" w:rsidR="00DD6BC3" w:rsidRDefault="00DD6BC3" w:rsidP="00DD6BC3">
      <w:pPr>
        <w:spacing w:line="276" w:lineRule="auto"/>
        <w:jc w:val="both"/>
        <w:rPr>
          <w:rFonts w:ascii="Tahoma" w:hAnsi="Tahoma" w:cs="Tahoma"/>
          <w:b/>
          <w:bCs/>
          <w:sz w:val="20"/>
          <w:szCs w:val="20"/>
        </w:rPr>
      </w:pPr>
    </w:p>
    <w:p w14:paraId="43F6C266" w14:textId="63EBE135" w:rsidR="00DD6BC3" w:rsidRDefault="00DD6BC3" w:rsidP="00DD6BC3">
      <w:pPr>
        <w:spacing w:line="276" w:lineRule="auto"/>
        <w:jc w:val="both"/>
        <w:rPr>
          <w:rFonts w:ascii="Tahoma" w:hAnsi="Tahoma" w:cs="Tahoma"/>
          <w:b/>
          <w:bCs/>
          <w:sz w:val="20"/>
          <w:szCs w:val="20"/>
        </w:rPr>
      </w:pPr>
      <w:r>
        <w:rPr>
          <w:rFonts w:ascii="Tahoma" w:hAnsi="Tahoma" w:cs="Tahoma"/>
          <w:b/>
          <w:bCs/>
          <w:sz w:val="20"/>
          <w:szCs w:val="20"/>
        </w:rPr>
        <w:t>Legal Framework</w:t>
      </w:r>
    </w:p>
    <w:p w14:paraId="6C8CA163" w14:textId="77777777" w:rsidR="00DD6BC3" w:rsidRPr="003E5962" w:rsidRDefault="00DD6BC3" w:rsidP="00DD6BC3">
      <w:pPr>
        <w:spacing w:line="276" w:lineRule="auto"/>
        <w:jc w:val="both"/>
        <w:rPr>
          <w:rFonts w:ascii="Tahoma" w:hAnsi="Tahoma" w:cs="Tahoma"/>
          <w:sz w:val="12"/>
          <w:szCs w:val="12"/>
        </w:rPr>
      </w:pPr>
    </w:p>
    <w:p w14:paraId="6A18471A" w14:textId="77777777" w:rsidR="00DD6BC3" w:rsidRPr="009D0DFB" w:rsidRDefault="00DD6BC3" w:rsidP="00DD6BC3">
      <w:pPr>
        <w:spacing w:line="276" w:lineRule="auto"/>
        <w:jc w:val="both"/>
        <w:rPr>
          <w:rFonts w:ascii="Tahoma" w:hAnsi="Tahoma" w:cs="Tahoma"/>
          <w:sz w:val="20"/>
          <w:szCs w:val="20"/>
        </w:rPr>
      </w:pPr>
      <w:r w:rsidRPr="009D0DFB">
        <w:rPr>
          <w:rFonts w:ascii="Tahoma" w:hAnsi="Tahoma" w:cs="Tahoma"/>
          <w:sz w:val="20"/>
          <w:szCs w:val="20"/>
        </w:rPr>
        <w:t>The Law</w:t>
      </w:r>
      <w:r>
        <w:rPr>
          <w:rFonts w:ascii="Tahoma" w:hAnsi="Tahoma" w:cs="Tahoma"/>
          <w:sz w:val="20"/>
          <w:szCs w:val="20"/>
        </w:rPr>
        <w:t xml:space="preserve"> </w:t>
      </w:r>
      <w:r w:rsidRPr="009D0DFB">
        <w:rPr>
          <w:rFonts w:ascii="Tahoma" w:hAnsi="Tahoma" w:cs="Tahoma"/>
          <w:sz w:val="20"/>
          <w:szCs w:val="20"/>
        </w:rPr>
        <w:t>on Employees in Autonomous Provinces and Local Self-</w:t>
      </w:r>
      <w:r>
        <w:rPr>
          <w:rFonts w:ascii="Tahoma" w:hAnsi="Tahoma" w:cs="Tahoma"/>
          <w:sz w:val="20"/>
          <w:szCs w:val="20"/>
        </w:rPr>
        <w:t>G</w:t>
      </w:r>
      <w:r w:rsidRPr="009D0DFB">
        <w:rPr>
          <w:rFonts w:ascii="Tahoma" w:hAnsi="Tahoma" w:cs="Tahoma"/>
          <w:sz w:val="20"/>
          <w:szCs w:val="20"/>
        </w:rPr>
        <w:t>overnments</w:t>
      </w:r>
      <w:r>
        <w:rPr>
          <w:rFonts w:ascii="Tahoma" w:hAnsi="Tahoma" w:cs="Tahoma"/>
          <w:sz w:val="20"/>
          <w:szCs w:val="20"/>
        </w:rPr>
        <w:t xml:space="preserve"> </w:t>
      </w:r>
      <w:r w:rsidRPr="009D0DFB">
        <w:rPr>
          <w:rFonts w:ascii="Tahoma" w:hAnsi="Tahoma" w:cs="Tahoma"/>
          <w:sz w:val="20"/>
          <w:szCs w:val="20"/>
        </w:rPr>
        <w:t>(the “Law” hereinafter)</w:t>
      </w:r>
      <w:r>
        <w:rPr>
          <w:rFonts w:ascii="Tahoma" w:hAnsi="Tahoma" w:cs="Tahoma"/>
          <w:sz w:val="20"/>
          <w:szCs w:val="20"/>
        </w:rPr>
        <w:t xml:space="preserve"> </w:t>
      </w:r>
      <w:r w:rsidRPr="009D0DFB">
        <w:rPr>
          <w:rFonts w:ascii="Tahoma" w:hAnsi="Tahoma" w:cs="Tahoma"/>
          <w:sz w:val="20"/>
          <w:szCs w:val="20"/>
        </w:rPr>
        <w:t>clearly prescribes criteria, conditions, and sources of financing for professional training in local self-government (LSG)</w:t>
      </w:r>
      <w:r>
        <w:rPr>
          <w:rFonts w:ascii="Tahoma" w:hAnsi="Tahoma" w:cs="Tahoma"/>
          <w:sz w:val="20"/>
          <w:szCs w:val="20"/>
        </w:rPr>
        <w:t xml:space="preserve"> and clearly </w:t>
      </w:r>
      <w:r w:rsidRPr="009D0DFB">
        <w:rPr>
          <w:rFonts w:ascii="Tahoma" w:hAnsi="Tahoma" w:cs="Tahoma"/>
          <w:sz w:val="20"/>
          <w:szCs w:val="20"/>
        </w:rPr>
        <w:t>classifies all professional training programs in the following manner:</w:t>
      </w:r>
    </w:p>
    <w:p w14:paraId="406C9F44" w14:textId="77777777" w:rsidR="00DD6BC3" w:rsidRPr="003E5962" w:rsidRDefault="00DD6BC3" w:rsidP="00DD6BC3">
      <w:pPr>
        <w:spacing w:line="276" w:lineRule="auto"/>
        <w:jc w:val="both"/>
        <w:rPr>
          <w:rFonts w:ascii="Tahoma" w:hAnsi="Tahoma" w:cs="Tahoma"/>
          <w:b/>
          <w:bCs/>
          <w:sz w:val="12"/>
          <w:szCs w:val="12"/>
        </w:rPr>
      </w:pPr>
    </w:p>
    <w:p w14:paraId="2226BFFB" w14:textId="77777777" w:rsidR="00DD6BC3" w:rsidRPr="009D0DFB" w:rsidRDefault="00DD6BC3" w:rsidP="00DD6BC3">
      <w:pPr>
        <w:spacing w:line="276" w:lineRule="auto"/>
        <w:jc w:val="both"/>
        <w:rPr>
          <w:rFonts w:ascii="Tahoma" w:hAnsi="Tahoma" w:cs="Tahoma"/>
          <w:sz w:val="20"/>
          <w:szCs w:val="20"/>
        </w:rPr>
      </w:pPr>
      <w:r w:rsidRPr="009D0DFB">
        <w:rPr>
          <w:rFonts w:ascii="Tahoma" w:hAnsi="Tahoma" w:cs="Tahoma"/>
          <w:b/>
          <w:bCs/>
          <w:sz w:val="20"/>
          <w:szCs w:val="20"/>
        </w:rPr>
        <w:t>I</w:t>
      </w:r>
      <w:r w:rsidRPr="009D0DFB">
        <w:rPr>
          <w:rFonts w:ascii="Tahoma" w:hAnsi="Tahoma" w:cs="Tahoma"/>
          <w:b/>
          <w:bCs/>
          <w:sz w:val="20"/>
          <w:szCs w:val="20"/>
        </w:rPr>
        <w:tab/>
      </w:r>
      <w:r w:rsidRPr="009D0DFB">
        <w:rPr>
          <w:rFonts w:ascii="Tahoma" w:hAnsi="Tahoma" w:cs="Tahoma"/>
          <w:sz w:val="20"/>
          <w:szCs w:val="20"/>
        </w:rPr>
        <w:t>General Training Program</w:t>
      </w:r>
      <w:r>
        <w:rPr>
          <w:rFonts w:ascii="Tahoma" w:hAnsi="Tahoma" w:cs="Tahoma"/>
          <w:sz w:val="20"/>
          <w:szCs w:val="20"/>
        </w:rPr>
        <w:t>me</w:t>
      </w:r>
    </w:p>
    <w:p w14:paraId="439FD693" w14:textId="77777777" w:rsidR="00DD6BC3" w:rsidRPr="009D0DFB" w:rsidRDefault="00DD6BC3" w:rsidP="00DD6BC3">
      <w:pPr>
        <w:spacing w:line="276" w:lineRule="auto"/>
        <w:jc w:val="both"/>
        <w:rPr>
          <w:rFonts w:ascii="Tahoma" w:hAnsi="Tahoma" w:cs="Tahoma"/>
          <w:sz w:val="20"/>
          <w:szCs w:val="20"/>
        </w:rPr>
      </w:pPr>
      <w:r w:rsidRPr="009D0DFB">
        <w:rPr>
          <w:rFonts w:ascii="Tahoma" w:hAnsi="Tahoma" w:cs="Tahoma"/>
          <w:b/>
          <w:bCs/>
          <w:sz w:val="20"/>
          <w:szCs w:val="20"/>
        </w:rPr>
        <w:t>II</w:t>
      </w:r>
      <w:r w:rsidRPr="009D0DFB">
        <w:rPr>
          <w:rFonts w:ascii="Tahoma" w:hAnsi="Tahoma" w:cs="Tahoma"/>
          <w:b/>
          <w:bCs/>
          <w:sz w:val="20"/>
          <w:szCs w:val="20"/>
        </w:rPr>
        <w:tab/>
      </w:r>
      <w:r w:rsidRPr="009D0DFB">
        <w:rPr>
          <w:rFonts w:ascii="Tahoma" w:hAnsi="Tahoma" w:cs="Tahoma"/>
          <w:sz w:val="20"/>
          <w:szCs w:val="20"/>
        </w:rPr>
        <w:t>Management Training Program</w:t>
      </w:r>
      <w:r>
        <w:rPr>
          <w:rFonts w:ascii="Tahoma" w:hAnsi="Tahoma" w:cs="Tahoma"/>
          <w:sz w:val="20"/>
          <w:szCs w:val="20"/>
        </w:rPr>
        <w:t>me</w:t>
      </w:r>
    </w:p>
    <w:p w14:paraId="65F7AFCC" w14:textId="77777777" w:rsidR="00DD6BC3" w:rsidRPr="009D0DFB" w:rsidRDefault="00DD6BC3" w:rsidP="00DD6BC3">
      <w:pPr>
        <w:spacing w:line="276" w:lineRule="auto"/>
        <w:jc w:val="both"/>
        <w:rPr>
          <w:rFonts w:ascii="Tahoma" w:hAnsi="Tahoma" w:cs="Tahoma"/>
          <w:sz w:val="20"/>
          <w:szCs w:val="20"/>
        </w:rPr>
      </w:pPr>
      <w:r w:rsidRPr="009D0DFB">
        <w:rPr>
          <w:rFonts w:ascii="Tahoma" w:hAnsi="Tahoma" w:cs="Tahoma"/>
          <w:b/>
          <w:bCs/>
          <w:sz w:val="20"/>
          <w:szCs w:val="20"/>
        </w:rPr>
        <w:t>III</w:t>
      </w:r>
      <w:r w:rsidRPr="009D0DFB">
        <w:rPr>
          <w:rFonts w:ascii="Tahoma" w:hAnsi="Tahoma" w:cs="Tahoma"/>
          <w:b/>
          <w:bCs/>
          <w:sz w:val="20"/>
          <w:szCs w:val="20"/>
        </w:rPr>
        <w:tab/>
      </w:r>
      <w:r w:rsidRPr="009D0DFB">
        <w:rPr>
          <w:rFonts w:ascii="Tahoma" w:hAnsi="Tahoma" w:cs="Tahoma"/>
          <w:sz w:val="20"/>
          <w:szCs w:val="20"/>
        </w:rPr>
        <w:t>Special Training Programs in accordance with specific needs from the scope and competencies of local self-government.</w:t>
      </w:r>
    </w:p>
    <w:p w14:paraId="6A20229D" w14:textId="77777777" w:rsidR="00DD6BC3" w:rsidRPr="009D0DFB" w:rsidRDefault="00DD6BC3" w:rsidP="00DD6BC3">
      <w:pPr>
        <w:spacing w:line="276" w:lineRule="auto"/>
        <w:jc w:val="both"/>
        <w:rPr>
          <w:rFonts w:ascii="Tahoma" w:hAnsi="Tahoma" w:cs="Tahoma"/>
          <w:b/>
          <w:bCs/>
          <w:sz w:val="20"/>
          <w:szCs w:val="20"/>
        </w:rPr>
      </w:pPr>
    </w:p>
    <w:p w14:paraId="6DDCC463" w14:textId="77777777" w:rsidR="00DD6BC3" w:rsidRPr="009D0DFB" w:rsidRDefault="00DD6BC3" w:rsidP="00DD6BC3">
      <w:pPr>
        <w:spacing w:line="276" w:lineRule="auto"/>
        <w:jc w:val="both"/>
        <w:rPr>
          <w:rFonts w:ascii="Tahoma" w:hAnsi="Tahoma" w:cs="Tahoma"/>
          <w:b/>
          <w:bCs/>
          <w:sz w:val="20"/>
          <w:szCs w:val="20"/>
        </w:rPr>
      </w:pPr>
      <w:r w:rsidRPr="009D0DFB">
        <w:rPr>
          <w:rFonts w:ascii="Tahoma" w:hAnsi="Tahoma" w:cs="Tahoma"/>
          <w:b/>
          <w:bCs/>
          <w:sz w:val="20"/>
          <w:szCs w:val="20"/>
        </w:rPr>
        <w:t>The General training program includes:</w:t>
      </w:r>
    </w:p>
    <w:p w14:paraId="4967049F" w14:textId="77777777" w:rsidR="00DD6BC3" w:rsidRPr="009D0DFB" w:rsidRDefault="00DD6BC3" w:rsidP="00DD6BC3">
      <w:pPr>
        <w:spacing w:line="276" w:lineRule="auto"/>
        <w:jc w:val="both"/>
        <w:rPr>
          <w:rFonts w:ascii="Tahoma" w:hAnsi="Tahoma" w:cs="Tahoma"/>
          <w:sz w:val="20"/>
          <w:szCs w:val="20"/>
        </w:rPr>
      </w:pPr>
      <w:r w:rsidRPr="009D0DFB">
        <w:rPr>
          <w:rFonts w:ascii="Tahoma" w:hAnsi="Tahoma" w:cs="Tahoma"/>
          <w:b/>
          <w:bCs/>
          <w:sz w:val="20"/>
          <w:szCs w:val="20"/>
        </w:rPr>
        <w:t xml:space="preserve">1) </w:t>
      </w:r>
      <w:r w:rsidRPr="009D0DFB">
        <w:rPr>
          <w:rFonts w:ascii="Tahoma" w:hAnsi="Tahoma" w:cs="Tahoma"/>
          <w:sz w:val="20"/>
          <w:szCs w:val="20"/>
        </w:rPr>
        <w:t xml:space="preserve">Introductory training </w:t>
      </w:r>
      <w:proofErr w:type="gramStart"/>
      <w:r>
        <w:rPr>
          <w:rFonts w:ascii="Tahoma" w:hAnsi="Tahoma" w:cs="Tahoma"/>
          <w:sz w:val="20"/>
          <w:szCs w:val="20"/>
        </w:rPr>
        <w:t>P</w:t>
      </w:r>
      <w:r w:rsidRPr="009D0DFB">
        <w:rPr>
          <w:rFonts w:ascii="Tahoma" w:hAnsi="Tahoma" w:cs="Tahoma"/>
          <w:sz w:val="20"/>
          <w:szCs w:val="20"/>
        </w:rPr>
        <w:t>rogram</w:t>
      </w:r>
      <w:r>
        <w:rPr>
          <w:rFonts w:ascii="Tahoma" w:hAnsi="Tahoma" w:cs="Tahoma"/>
          <w:sz w:val="20"/>
          <w:szCs w:val="20"/>
        </w:rPr>
        <w:t>me</w:t>
      </w:r>
      <w:r w:rsidRPr="009D0DFB">
        <w:rPr>
          <w:rFonts w:ascii="Tahoma" w:hAnsi="Tahoma" w:cs="Tahoma"/>
          <w:sz w:val="20"/>
          <w:szCs w:val="20"/>
        </w:rPr>
        <w:t>;</w:t>
      </w:r>
      <w:proofErr w:type="gramEnd"/>
    </w:p>
    <w:p w14:paraId="10292EF1" w14:textId="77777777" w:rsidR="00DD6BC3" w:rsidRPr="009D0DFB" w:rsidRDefault="00DD6BC3" w:rsidP="00DD6BC3">
      <w:pPr>
        <w:spacing w:line="276" w:lineRule="auto"/>
        <w:jc w:val="both"/>
        <w:rPr>
          <w:rFonts w:ascii="Tahoma" w:hAnsi="Tahoma" w:cs="Tahoma"/>
          <w:b/>
          <w:bCs/>
          <w:sz w:val="20"/>
          <w:szCs w:val="20"/>
        </w:rPr>
      </w:pPr>
      <w:r w:rsidRPr="009D0DFB">
        <w:rPr>
          <w:rFonts w:ascii="Tahoma" w:hAnsi="Tahoma" w:cs="Tahoma"/>
          <w:b/>
          <w:bCs/>
          <w:sz w:val="20"/>
          <w:szCs w:val="20"/>
        </w:rPr>
        <w:t xml:space="preserve">2) </w:t>
      </w:r>
      <w:r w:rsidRPr="009D0DFB">
        <w:rPr>
          <w:rFonts w:ascii="Tahoma" w:hAnsi="Tahoma" w:cs="Tahoma"/>
          <w:sz w:val="20"/>
          <w:szCs w:val="20"/>
        </w:rPr>
        <w:t>Continual Professional Development Program</w:t>
      </w:r>
      <w:r>
        <w:rPr>
          <w:rFonts w:ascii="Tahoma" w:hAnsi="Tahoma" w:cs="Tahoma"/>
          <w:sz w:val="20"/>
          <w:szCs w:val="20"/>
        </w:rPr>
        <w:t>me</w:t>
      </w:r>
      <w:r w:rsidRPr="009D0DFB">
        <w:rPr>
          <w:rFonts w:ascii="Tahoma" w:hAnsi="Tahoma" w:cs="Tahoma"/>
          <w:sz w:val="20"/>
          <w:szCs w:val="20"/>
        </w:rPr>
        <w:t xml:space="preserve"> in LSG:</w:t>
      </w:r>
    </w:p>
    <w:p w14:paraId="16FA8B9A" w14:textId="77777777" w:rsidR="00DD6BC3" w:rsidRPr="009D0DFB" w:rsidRDefault="00DD6BC3" w:rsidP="00DD6BC3">
      <w:pPr>
        <w:spacing w:line="276" w:lineRule="auto"/>
        <w:ind w:firstLine="284"/>
        <w:jc w:val="both"/>
        <w:rPr>
          <w:rFonts w:ascii="Tahoma" w:hAnsi="Tahoma" w:cs="Tahoma"/>
          <w:b/>
          <w:bCs/>
          <w:sz w:val="20"/>
          <w:szCs w:val="20"/>
        </w:rPr>
      </w:pPr>
      <w:r w:rsidRPr="009D0DFB">
        <w:rPr>
          <w:rFonts w:ascii="Tahoma" w:hAnsi="Tahoma" w:cs="Tahoma"/>
          <w:b/>
          <w:bCs/>
          <w:sz w:val="20"/>
          <w:szCs w:val="20"/>
        </w:rPr>
        <w:t>(</w:t>
      </w:r>
      <w:r>
        <w:rPr>
          <w:rFonts w:ascii="Tahoma" w:hAnsi="Tahoma" w:cs="Tahoma"/>
          <w:b/>
          <w:bCs/>
          <w:sz w:val="20"/>
          <w:szCs w:val="20"/>
        </w:rPr>
        <w:t>2.</w:t>
      </w:r>
      <w:r w:rsidRPr="009D0DFB">
        <w:rPr>
          <w:rFonts w:ascii="Tahoma" w:hAnsi="Tahoma" w:cs="Tahoma"/>
          <w:b/>
          <w:bCs/>
          <w:sz w:val="20"/>
          <w:szCs w:val="20"/>
        </w:rPr>
        <w:t xml:space="preserve">1) </w:t>
      </w:r>
      <w:r w:rsidRPr="009D0DFB">
        <w:rPr>
          <w:rFonts w:ascii="Tahoma" w:hAnsi="Tahoma" w:cs="Tahoma"/>
          <w:sz w:val="20"/>
          <w:szCs w:val="20"/>
        </w:rPr>
        <w:t>General Continual Professional Development Program</w:t>
      </w:r>
      <w:r>
        <w:rPr>
          <w:rFonts w:ascii="Tahoma" w:hAnsi="Tahoma" w:cs="Tahoma"/>
          <w:sz w:val="20"/>
          <w:szCs w:val="20"/>
        </w:rPr>
        <w:t>me</w:t>
      </w:r>
    </w:p>
    <w:p w14:paraId="24CA4154" w14:textId="77777777" w:rsidR="00DD6BC3" w:rsidRPr="009D0DFB" w:rsidRDefault="00DD6BC3" w:rsidP="00DD6BC3">
      <w:pPr>
        <w:spacing w:line="276" w:lineRule="auto"/>
        <w:ind w:firstLine="284"/>
        <w:jc w:val="both"/>
        <w:rPr>
          <w:rFonts w:ascii="Tahoma" w:hAnsi="Tahoma" w:cs="Tahoma"/>
          <w:sz w:val="20"/>
          <w:szCs w:val="20"/>
        </w:rPr>
      </w:pPr>
      <w:r w:rsidRPr="009D0DFB">
        <w:rPr>
          <w:rFonts w:ascii="Tahoma" w:hAnsi="Tahoma" w:cs="Tahoma"/>
          <w:b/>
          <w:bCs/>
          <w:sz w:val="20"/>
          <w:szCs w:val="20"/>
        </w:rPr>
        <w:t>(</w:t>
      </w:r>
      <w:r>
        <w:rPr>
          <w:rFonts w:ascii="Tahoma" w:hAnsi="Tahoma" w:cs="Tahoma"/>
          <w:b/>
          <w:bCs/>
          <w:sz w:val="20"/>
          <w:szCs w:val="20"/>
        </w:rPr>
        <w:t>2.</w:t>
      </w:r>
      <w:r w:rsidRPr="009D0DFB">
        <w:rPr>
          <w:rFonts w:ascii="Tahoma" w:hAnsi="Tahoma" w:cs="Tahoma"/>
          <w:b/>
          <w:bCs/>
          <w:sz w:val="20"/>
          <w:szCs w:val="20"/>
        </w:rPr>
        <w:t xml:space="preserve">2) </w:t>
      </w:r>
      <w:bookmarkStart w:id="1" w:name="_Hlk81486010"/>
      <w:r w:rsidRPr="009D0DFB">
        <w:rPr>
          <w:rFonts w:ascii="Tahoma" w:hAnsi="Tahoma" w:cs="Tahoma"/>
          <w:sz w:val="20"/>
          <w:szCs w:val="20"/>
        </w:rPr>
        <w:t>Sectoral Continual Professional Development Program</w:t>
      </w:r>
      <w:r>
        <w:rPr>
          <w:rFonts w:ascii="Tahoma" w:hAnsi="Tahoma" w:cs="Tahoma"/>
          <w:sz w:val="20"/>
          <w:szCs w:val="20"/>
        </w:rPr>
        <w:t>me</w:t>
      </w:r>
      <w:r w:rsidRPr="009D0DFB">
        <w:rPr>
          <w:rFonts w:ascii="Tahoma" w:hAnsi="Tahoma" w:cs="Tahoma"/>
          <w:sz w:val="20"/>
          <w:szCs w:val="20"/>
        </w:rPr>
        <w:t xml:space="preserve"> (SCPDP)</w:t>
      </w:r>
    </w:p>
    <w:bookmarkEnd w:id="1"/>
    <w:p w14:paraId="7E38F7B2" w14:textId="77777777" w:rsidR="00DD6BC3" w:rsidRDefault="00DD6BC3" w:rsidP="00DD6BC3">
      <w:pPr>
        <w:spacing w:line="276" w:lineRule="auto"/>
        <w:jc w:val="both"/>
        <w:rPr>
          <w:rFonts w:ascii="Tahoma" w:hAnsi="Tahoma" w:cs="Tahoma"/>
          <w:sz w:val="20"/>
          <w:szCs w:val="20"/>
        </w:rPr>
      </w:pPr>
    </w:p>
    <w:p w14:paraId="6A83731A" w14:textId="77777777" w:rsidR="00DD6BC3" w:rsidRPr="00AD0F27" w:rsidRDefault="00DD6BC3" w:rsidP="00DD6BC3">
      <w:pPr>
        <w:spacing w:line="276" w:lineRule="auto"/>
        <w:jc w:val="both"/>
        <w:rPr>
          <w:rFonts w:ascii="Tahoma" w:hAnsi="Tahoma" w:cs="Tahoma"/>
          <w:b/>
          <w:bCs/>
          <w:sz w:val="20"/>
          <w:szCs w:val="20"/>
        </w:rPr>
      </w:pPr>
      <w:r w:rsidRPr="00C95256">
        <w:rPr>
          <w:rFonts w:ascii="Tahoma" w:hAnsi="Tahoma" w:cs="Tahoma"/>
          <w:sz w:val="20"/>
          <w:szCs w:val="20"/>
        </w:rPr>
        <w:t xml:space="preserve">As a central governmental institution responsible for the professional development of the civil servants at central and local level </w:t>
      </w:r>
      <w:r>
        <w:rPr>
          <w:rFonts w:ascii="Tahoma" w:hAnsi="Tahoma" w:cs="Tahoma"/>
          <w:sz w:val="20"/>
          <w:szCs w:val="20"/>
        </w:rPr>
        <w:t xml:space="preserve">National Academy for Public Administration (NAPA) </w:t>
      </w:r>
      <w:r w:rsidRPr="00C95256">
        <w:rPr>
          <w:rFonts w:ascii="Tahoma" w:hAnsi="Tahoma" w:cs="Tahoma"/>
          <w:sz w:val="20"/>
          <w:szCs w:val="20"/>
        </w:rPr>
        <w:t xml:space="preserve">is in accordance with the </w:t>
      </w:r>
      <w:r>
        <w:rPr>
          <w:rFonts w:ascii="Tahoma" w:hAnsi="Tahoma" w:cs="Tahoma"/>
          <w:sz w:val="20"/>
          <w:szCs w:val="20"/>
        </w:rPr>
        <w:t>Law r</w:t>
      </w:r>
      <w:r w:rsidRPr="00C95256">
        <w:rPr>
          <w:rFonts w:ascii="Tahoma" w:hAnsi="Tahoma" w:cs="Tahoma"/>
          <w:sz w:val="20"/>
          <w:szCs w:val="20"/>
        </w:rPr>
        <w:t xml:space="preserve">esponsible for development of Management Training Programme </w:t>
      </w:r>
      <w:r>
        <w:rPr>
          <w:rFonts w:ascii="Tahoma" w:hAnsi="Tahoma" w:cs="Tahoma"/>
          <w:sz w:val="20"/>
          <w:szCs w:val="20"/>
        </w:rPr>
        <w:t xml:space="preserve">in </w:t>
      </w:r>
      <w:r w:rsidRPr="00C95256">
        <w:rPr>
          <w:rFonts w:ascii="Tahoma" w:hAnsi="Tahoma" w:cs="Tahoma"/>
          <w:sz w:val="20"/>
          <w:szCs w:val="20"/>
        </w:rPr>
        <w:t>LSGs and General training Programmes</w:t>
      </w:r>
      <w:r>
        <w:rPr>
          <w:rFonts w:ascii="Tahoma" w:hAnsi="Tahoma" w:cs="Tahoma"/>
          <w:sz w:val="20"/>
          <w:szCs w:val="20"/>
        </w:rPr>
        <w:t xml:space="preserve"> (Introductory Training Programmes,</w:t>
      </w:r>
      <w:r w:rsidRPr="00AD0F27">
        <w:rPr>
          <w:rFonts w:ascii="Tahoma" w:hAnsi="Tahoma" w:cs="Tahoma"/>
          <w:b/>
          <w:bCs/>
          <w:sz w:val="20"/>
          <w:szCs w:val="20"/>
        </w:rPr>
        <w:t xml:space="preserve"> </w:t>
      </w:r>
      <w:r w:rsidRPr="009D0DFB">
        <w:rPr>
          <w:rFonts w:ascii="Tahoma" w:hAnsi="Tahoma" w:cs="Tahoma"/>
          <w:sz w:val="20"/>
          <w:szCs w:val="20"/>
        </w:rPr>
        <w:t>General Continual Professional Development Program</w:t>
      </w:r>
      <w:r>
        <w:rPr>
          <w:rFonts w:ascii="Tahoma" w:hAnsi="Tahoma" w:cs="Tahoma"/>
          <w:sz w:val="20"/>
          <w:szCs w:val="20"/>
        </w:rPr>
        <w:t xml:space="preserve">me and </w:t>
      </w:r>
      <w:r w:rsidRPr="009D0DFB">
        <w:rPr>
          <w:rFonts w:ascii="Tahoma" w:hAnsi="Tahoma" w:cs="Tahoma"/>
          <w:sz w:val="20"/>
          <w:szCs w:val="20"/>
        </w:rPr>
        <w:t>Sectoral Continual Professional Development Program</w:t>
      </w:r>
      <w:r>
        <w:rPr>
          <w:rFonts w:ascii="Tahoma" w:hAnsi="Tahoma" w:cs="Tahoma"/>
          <w:sz w:val="20"/>
          <w:szCs w:val="20"/>
        </w:rPr>
        <w:t>mes</w:t>
      </w:r>
      <w:r w:rsidRPr="009D0DFB">
        <w:rPr>
          <w:rFonts w:ascii="Tahoma" w:hAnsi="Tahoma" w:cs="Tahoma"/>
          <w:sz w:val="20"/>
          <w:szCs w:val="20"/>
        </w:rPr>
        <w:t xml:space="preserve"> (SCPDP)</w:t>
      </w:r>
      <w:r>
        <w:rPr>
          <w:rFonts w:ascii="Tahoma" w:hAnsi="Tahoma" w:cs="Tahoma"/>
          <w:sz w:val="20"/>
          <w:szCs w:val="20"/>
        </w:rPr>
        <w:t>.</w:t>
      </w:r>
    </w:p>
    <w:p w14:paraId="4FE3ADFF" w14:textId="77777777" w:rsidR="00DD6BC3" w:rsidRDefault="00DD6BC3" w:rsidP="00DD6BC3">
      <w:pPr>
        <w:spacing w:line="276" w:lineRule="auto"/>
        <w:jc w:val="both"/>
        <w:rPr>
          <w:rFonts w:ascii="Tahoma" w:hAnsi="Tahoma" w:cs="Tahoma"/>
          <w:sz w:val="20"/>
          <w:szCs w:val="20"/>
        </w:rPr>
      </w:pPr>
    </w:p>
    <w:p w14:paraId="6C96EBA5" w14:textId="77777777" w:rsidR="00DD6BC3" w:rsidRPr="0064232D" w:rsidRDefault="00DD6BC3" w:rsidP="00DD6BC3">
      <w:pPr>
        <w:spacing w:line="276" w:lineRule="auto"/>
        <w:jc w:val="both"/>
        <w:rPr>
          <w:rFonts w:ascii="Tahoma" w:hAnsi="Tahoma" w:cs="Tahoma"/>
          <w:b/>
          <w:bCs/>
          <w:sz w:val="20"/>
          <w:szCs w:val="20"/>
        </w:rPr>
      </w:pPr>
      <w:r w:rsidRPr="0064232D">
        <w:rPr>
          <w:rFonts w:ascii="Tahoma" w:hAnsi="Tahoma" w:cs="Tahoma"/>
          <w:b/>
          <w:bCs/>
          <w:sz w:val="20"/>
          <w:szCs w:val="20"/>
        </w:rPr>
        <w:t>HRM 2 Programme Support to National Academy for Public Administration</w:t>
      </w:r>
    </w:p>
    <w:p w14:paraId="74DB1B3D" w14:textId="77777777" w:rsidR="00DD6BC3" w:rsidRPr="003E5962" w:rsidRDefault="00DD6BC3" w:rsidP="00DD6BC3">
      <w:pPr>
        <w:spacing w:line="276" w:lineRule="auto"/>
        <w:jc w:val="both"/>
        <w:rPr>
          <w:rFonts w:ascii="Tahoma" w:hAnsi="Tahoma" w:cs="Tahoma"/>
          <w:sz w:val="10"/>
          <w:szCs w:val="10"/>
        </w:rPr>
      </w:pPr>
    </w:p>
    <w:p w14:paraId="14B0EE92" w14:textId="77777777" w:rsidR="00DD6BC3" w:rsidRDefault="00DD6BC3" w:rsidP="00DD6BC3">
      <w:pPr>
        <w:spacing w:line="276" w:lineRule="auto"/>
        <w:jc w:val="both"/>
        <w:rPr>
          <w:rFonts w:ascii="Tahoma" w:hAnsi="Tahoma" w:cs="Tahoma"/>
          <w:sz w:val="20"/>
          <w:szCs w:val="20"/>
        </w:rPr>
      </w:pPr>
      <w:r>
        <w:rPr>
          <w:rFonts w:ascii="Tahoma" w:hAnsi="Tahoma" w:cs="Tahoma"/>
          <w:sz w:val="20"/>
          <w:szCs w:val="20"/>
        </w:rPr>
        <w:t xml:space="preserve">HRM 2 Programme supported NAPA in development of SCPDP for 2020/2021/2022 and Management Training Programmes in LSG for 2019. Furthermore, Management Training Programme is aligned with the Leadership Academy Programme of the Council of Europe, preferably with the Module 1 Good Local Governance. Also, HRM 2 Programme supported NAPA to upload on their platform the Council of Europe e learning course on Good Governance that is standardised, adapted to the Serbian context and available in Serbian Language. </w:t>
      </w:r>
    </w:p>
    <w:p w14:paraId="5B1204E1" w14:textId="75832E3D" w:rsidR="008A597E" w:rsidRPr="003E5962" w:rsidRDefault="008A597E" w:rsidP="003E0A41">
      <w:pPr>
        <w:spacing w:line="276" w:lineRule="auto"/>
        <w:jc w:val="both"/>
        <w:rPr>
          <w:rFonts w:ascii="Tahoma" w:hAnsi="Tahoma" w:cs="Tahoma"/>
          <w:sz w:val="14"/>
          <w:szCs w:val="14"/>
        </w:rPr>
      </w:pPr>
    </w:p>
    <w:p w14:paraId="4491D185" w14:textId="6CF2ABAC" w:rsidR="006932E0" w:rsidRPr="00CF45A3" w:rsidRDefault="006932E0" w:rsidP="00CF45A3">
      <w:pPr>
        <w:spacing w:line="276" w:lineRule="auto"/>
        <w:rPr>
          <w:rFonts w:ascii="Tahoma" w:hAnsi="Tahoma" w:cs="Tahoma"/>
          <w:sz w:val="20"/>
          <w:szCs w:val="20"/>
          <w:u w:val="single"/>
        </w:rPr>
      </w:pPr>
      <w:r w:rsidRPr="00CF45A3">
        <w:rPr>
          <w:rFonts w:ascii="Tahoma" w:hAnsi="Tahoma" w:cs="Tahoma"/>
          <w:sz w:val="20"/>
          <w:szCs w:val="20"/>
          <w:u w:val="single"/>
        </w:rPr>
        <w:t xml:space="preserve">Within the scope of the Programme activities the </w:t>
      </w:r>
      <w:r w:rsidR="00092F40" w:rsidRPr="00CF45A3">
        <w:rPr>
          <w:rFonts w:ascii="Tahoma" w:hAnsi="Tahoma" w:cs="Tahoma"/>
          <w:sz w:val="20"/>
          <w:szCs w:val="20"/>
          <w:u w:val="single"/>
        </w:rPr>
        <w:t xml:space="preserve">technical </w:t>
      </w:r>
      <w:r w:rsidRPr="00CF45A3">
        <w:rPr>
          <w:rFonts w:ascii="Tahoma" w:hAnsi="Tahoma" w:cs="Tahoma"/>
          <w:sz w:val="20"/>
          <w:szCs w:val="20"/>
          <w:u w:val="single"/>
        </w:rPr>
        <w:t xml:space="preserve">support will be provided to the National Academy for </w:t>
      </w:r>
      <w:r w:rsidR="00521176" w:rsidRPr="00CF45A3">
        <w:rPr>
          <w:rFonts w:ascii="Tahoma" w:hAnsi="Tahoma" w:cs="Tahoma"/>
          <w:sz w:val="20"/>
          <w:szCs w:val="20"/>
          <w:u w:val="single"/>
        </w:rPr>
        <w:t>P</w:t>
      </w:r>
      <w:r w:rsidRPr="00CF45A3">
        <w:rPr>
          <w:rFonts w:ascii="Tahoma" w:hAnsi="Tahoma" w:cs="Tahoma"/>
          <w:sz w:val="20"/>
          <w:szCs w:val="20"/>
          <w:u w:val="single"/>
        </w:rPr>
        <w:t xml:space="preserve">ublic Administration </w:t>
      </w:r>
      <w:r w:rsidR="00FA26B6" w:rsidRPr="00CF45A3">
        <w:rPr>
          <w:rFonts w:ascii="Tahoma" w:hAnsi="Tahoma" w:cs="Tahoma"/>
          <w:sz w:val="20"/>
          <w:szCs w:val="20"/>
          <w:u w:val="single"/>
        </w:rPr>
        <w:t xml:space="preserve">(NAPA) </w:t>
      </w:r>
      <w:r w:rsidRPr="00CF45A3">
        <w:rPr>
          <w:rFonts w:ascii="Tahoma" w:hAnsi="Tahoma" w:cs="Tahoma"/>
          <w:sz w:val="20"/>
          <w:szCs w:val="20"/>
          <w:u w:val="single"/>
        </w:rPr>
        <w:t xml:space="preserve">to implement </w:t>
      </w:r>
      <w:r w:rsidR="00DD6BC3">
        <w:rPr>
          <w:rFonts w:ascii="Tahoma" w:hAnsi="Tahoma" w:cs="Tahoma"/>
          <w:sz w:val="20"/>
          <w:szCs w:val="20"/>
          <w:u w:val="single"/>
        </w:rPr>
        <w:t xml:space="preserve">above mentioned </w:t>
      </w:r>
      <w:r w:rsidRPr="00CF45A3">
        <w:rPr>
          <w:rFonts w:ascii="Tahoma" w:hAnsi="Tahoma" w:cs="Tahoma"/>
          <w:sz w:val="20"/>
          <w:szCs w:val="20"/>
          <w:u w:val="single"/>
        </w:rPr>
        <w:t>training programmes. The technical support will cover the following activities:</w:t>
      </w:r>
    </w:p>
    <w:p w14:paraId="26534C86" w14:textId="334F46F5" w:rsidR="006932E0" w:rsidRPr="003E5962" w:rsidRDefault="006932E0" w:rsidP="006932E0">
      <w:pPr>
        <w:spacing w:line="276" w:lineRule="auto"/>
        <w:jc w:val="both"/>
        <w:rPr>
          <w:rFonts w:ascii="Tahoma" w:hAnsi="Tahoma" w:cs="Tahoma"/>
          <w:sz w:val="14"/>
          <w:szCs w:val="14"/>
        </w:rPr>
      </w:pPr>
    </w:p>
    <w:p w14:paraId="0361EB84" w14:textId="7B59DB0B" w:rsidR="006932E0" w:rsidRDefault="00092F40" w:rsidP="00811554">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 xml:space="preserve">Support </w:t>
      </w:r>
      <w:r w:rsidR="006932E0">
        <w:rPr>
          <w:rFonts w:ascii="Tahoma" w:hAnsi="Tahoma" w:cs="Tahoma"/>
          <w:sz w:val="20"/>
          <w:szCs w:val="20"/>
        </w:rPr>
        <w:t>Implementation of the Sectoral Continual Development Programme (SCPDP)</w:t>
      </w:r>
    </w:p>
    <w:p w14:paraId="1B166EB1" w14:textId="413522D7" w:rsidR="006932E0" w:rsidRDefault="00092F40" w:rsidP="00811554">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 xml:space="preserve">Support </w:t>
      </w:r>
      <w:r w:rsidR="006932E0">
        <w:rPr>
          <w:rFonts w:ascii="Tahoma" w:hAnsi="Tahoma" w:cs="Tahoma"/>
          <w:sz w:val="20"/>
          <w:szCs w:val="20"/>
        </w:rPr>
        <w:t xml:space="preserve">Implementation of the Council of Europe e learning </w:t>
      </w:r>
      <w:r w:rsidR="002D637B">
        <w:rPr>
          <w:rFonts w:ascii="Tahoma" w:hAnsi="Tahoma" w:cs="Tahoma"/>
          <w:sz w:val="20"/>
          <w:szCs w:val="20"/>
        </w:rPr>
        <w:t>Course</w:t>
      </w:r>
      <w:r w:rsidR="006932E0">
        <w:rPr>
          <w:rFonts w:ascii="Tahoma" w:hAnsi="Tahoma" w:cs="Tahoma"/>
          <w:sz w:val="20"/>
          <w:szCs w:val="20"/>
        </w:rPr>
        <w:t xml:space="preserve"> on </w:t>
      </w:r>
      <w:r w:rsidR="00FA26B6">
        <w:rPr>
          <w:rFonts w:ascii="Tahoma" w:hAnsi="Tahoma" w:cs="Tahoma"/>
          <w:sz w:val="20"/>
          <w:szCs w:val="20"/>
        </w:rPr>
        <w:t>G</w:t>
      </w:r>
      <w:r w:rsidR="006932E0">
        <w:rPr>
          <w:rFonts w:ascii="Tahoma" w:hAnsi="Tahoma" w:cs="Tahoma"/>
          <w:sz w:val="20"/>
          <w:szCs w:val="20"/>
        </w:rPr>
        <w:t xml:space="preserve">ood </w:t>
      </w:r>
      <w:r w:rsidR="00FA26B6">
        <w:rPr>
          <w:rFonts w:ascii="Tahoma" w:hAnsi="Tahoma" w:cs="Tahoma"/>
          <w:sz w:val="20"/>
          <w:szCs w:val="20"/>
        </w:rPr>
        <w:t>Democratic G</w:t>
      </w:r>
      <w:r w:rsidR="006932E0">
        <w:rPr>
          <w:rFonts w:ascii="Tahoma" w:hAnsi="Tahoma" w:cs="Tahoma"/>
          <w:sz w:val="20"/>
          <w:szCs w:val="20"/>
        </w:rPr>
        <w:t xml:space="preserve">overnance </w:t>
      </w:r>
    </w:p>
    <w:p w14:paraId="2AC33859" w14:textId="6FBD3B69" w:rsidR="006932E0" w:rsidRPr="006932E0" w:rsidRDefault="00092F40" w:rsidP="00811554">
      <w:pPr>
        <w:pStyle w:val="ListParagraph"/>
        <w:numPr>
          <w:ilvl w:val="0"/>
          <w:numId w:val="28"/>
        </w:numPr>
        <w:spacing w:line="276" w:lineRule="auto"/>
        <w:jc w:val="both"/>
        <w:rPr>
          <w:rFonts w:ascii="Tahoma" w:hAnsi="Tahoma" w:cs="Tahoma"/>
          <w:sz w:val="20"/>
          <w:szCs w:val="20"/>
        </w:rPr>
      </w:pPr>
      <w:r>
        <w:rPr>
          <w:rFonts w:ascii="Tahoma" w:hAnsi="Tahoma" w:cs="Tahoma"/>
          <w:sz w:val="20"/>
          <w:szCs w:val="20"/>
        </w:rPr>
        <w:t xml:space="preserve">Support </w:t>
      </w:r>
      <w:r w:rsidR="006932E0">
        <w:rPr>
          <w:rFonts w:ascii="Tahoma" w:hAnsi="Tahoma" w:cs="Tahoma"/>
          <w:sz w:val="20"/>
          <w:szCs w:val="20"/>
        </w:rPr>
        <w:t xml:space="preserve">Implementation of the </w:t>
      </w:r>
      <w:r w:rsidR="00E216DD">
        <w:rPr>
          <w:rFonts w:ascii="Tahoma" w:hAnsi="Tahoma" w:cs="Tahoma"/>
          <w:sz w:val="20"/>
          <w:szCs w:val="20"/>
        </w:rPr>
        <w:t xml:space="preserve">Management Training </w:t>
      </w:r>
      <w:r w:rsidR="006932E0">
        <w:rPr>
          <w:rFonts w:ascii="Tahoma" w:hAnsi="Tahoma" w:cs="Tahoma"/>
          <w:sz w:val="20"/>
          <w:szCs w:val="20"/>
        </w:rPr>
        <w:t>Programme</w:t>
      </w:r>
      <w:r w:rsidR="008045AA">
        <w:rPr>
          <w:rFonts w:ascii="Tahoma" w:hAnsi="Tahoma" w:cs="Tahoma"/>
          <w:sz w:val="20"/>
          <w:szCs w:val="20"/>
        </w:rPr>
        <w:t xml:space="preserve"> </w:t>
      </w:r>
      <w:r w:rsidR="00E216DD">
        <w:rPr>
          <w:rFonts w:ascii="Tahoma" w:hAnsi="Tahoma" w:cs="Tahoma"/>
          <w:sz w:val="20"/>
          <w:szCs w:val="20"/>
        </w:rPr>
        <w:t>for LSG</w:t>
      </w:r>
      <w:r w:rsidR="00110473">
        <w:rPr>
          <w:rFonts w:ascii="Tahoma" w:hAnsi="Tahoma" w:cs="Tahoma"/>
          <w:sz w:val="20"/>
          <w:szCs w:val="20"/>
        </w:rPr>
        <w:t>s</w:t>
      </w:r>
      <w:r w:rsidR="00E216DD">
        <w:rPr>
          <w:rFonts w:ascii="Tahoma" w:hAnsi="Tahoma" w:cs="Tahoma"/>
          <w:sz w:val="20"/>
          <w:szCs w:val="20"/>
        </w:rPr>
        <w:t xml:space="preserve"> </w:t>
      </w:r>
      <w:r w:rsidR="008045AA">
        <w:rPr>
          <w:rFonts w:ascii="Tahoma" w:hAnsi="Tahoma" w:cs="Tahoma"/>
          <w:sz w:val="20"/>
          <w:szCs w:val="20"/>
        </w:rPr>
        <w:t xml:space="preserve">on Good </w:t>
      </w:r>
      <w:r w:rsidR="00B35B18">
        <w:rPr>
          <w:rFonts w:ascii="Tahoma" w:hAnsi="Tahoma" w:cs="Tahoma"/>
          <w:sz w:val="20"/>
          <w:szCs w:val="20"/>
        </w:rPr>
        <w:t xml:space="preserve">Democratic </w:t>
      </w:r>
      <w:r w:rsidR="008045AA">
        <w:rPr>
          <w:rFonts w:ascii="Tahoma" w:hAnsi="Tahoma" w:cs="Tahoma"/>
          <w:sz w:val="20"/>
          <w:szCs w:val="20"/>
        </w:rPr>
        <w:t>Govern</w:t>
      </w:r>
      <w:r w:rsidR="00991FB5">
        <w:rPr>
          <w:rFonts w:ascii="Tahoma" w:hAnsi="Tahoma" w:cs="Tahoma"/>
          <w:sz w:val="20"/>
          <w:szCs w:val="20"/>
        </w:rPr>
        <w:t>ance</w:t>
      </w:r>
    </w:p>
    <w:p w14:paraId="6CE89737" w14:textId="3F3D4552" w:rsidR="00FE5198" w:rsidRDefault="00FE5198">
      <w:pPr>
        <w:rPr>
          <w:rFonts w:ascii="Tahoma" w:hAnsi="Tahoma" w:cs="Tahoma"/>
          <w:sz w:val="20"/>
          <w:szCs w:val="20"/>
          <w:u w:val="single"/>
        </w:rPr>
      </w:pPr>
      <w:r>
        <w:rPr>
          <w:rFonts w:ascii="Tahoma" w:hAnsi="Tahoma" w:cs="Tahoma"/>
          <w:sz w:val="20"/>
          <w:szCs w:val="20"/>
          <w:u w:val="single"/>
        </w:rPr>
        <w:br w:type="page"/>
      </w:r>
    </w:p>
    <w:p w14:paraId="2C992319" w14:textId="77777777" w:rsidR="006932E0" w:rsidRDefault="006932E0" w:rsidP="006932E0">
      <w:pPr>
        <w:spacing w:line="276" w:lineRule="auto"/>
        <w:jc w:val="both"/>
        <w:rPr>
          <w:rFonts w:ascii="Tahoma" w:hAnsi="Tahoma" w:cs="Tahoma"/>
          <w:sz w:val="20"/>
          <w:szCs w:val="20"/>
          <w:u w:val="single"/>
        </w:rPr>
      </w:pPr>
    </w:p>
    <w:p w14:paraId="14AA99BA" w14:textId="00D7EBF0" w:rsidR="006932E0" w:rsidRPr="00FA26B6" w:rsidRDefault="0078188E" w:rsidP="00811554">
      <w:pPr>
        <w:pStyle w:val="ListParagraph"/>
        <w:numPr>
          <w:ilvl w:val="0"/>
          <w:numId w:val="29"/>
        </w:numPr>
        <w:spacing w:line="276" w:lineRule="auto"/>
        <w:jc w:val="both"/>
        <w:rPr>
          <w:rFonts w:ascii="Tahoma" w:hAnsi="Tahoma" w:cs="Tahoma"/>
          <w:b/>
          <w:bCs/>
          <w:sz w:val="20"/>
          <w:szCs w:val="20"/>
        </w:rPr>
      </w:pPr>
      <w:r>
        <w:rPr>
          <w:rFonts w:ascii="Tahoma" w:hAnsi="Tahoma" w:cs="Tahoma"/>
          <w:b/>
          <w:bCs/>
          <w:sz w:val="20"/>
          <w:szCs w:val="20"/>
        </w:rPr>
        <w:t>Support</w:t>
      </w:r>
      <w:r w:rsidR="00CF45A3">
        <w:rPr>
          <w:rFonts w:ascii="Tahoma" w:hAnsi="Tahoma" w:cs="Tahoma"/>
          <w:b/>
          <w:bCs/>
          <w:sz w:val="20"/>
          <w:szCs w:val="20"/>
        </w:rPr>
        <w:t xml:space="preserve"> </w:t>
      </w:r>
      <w:r>
        <w:rPr>
          <w:rFonts w:ascii="Tahoma" w:hAnsi="Tahoma" w:cs="Tahoma"/>
          <w:b/>
          <w:bCs/>
          <w:sz w:val="20"/>
          <w:szCs w:val="20"/>
        </w:rPr>
        <w:t>i</w:t>
      </w:r>
      <w:r w:rsidR="006932E0" w:rsidRPr="00FA26B6">
        <w:rPr>
          <w:rFonts w:ascii="Tahoma" w:hAnsi="Tahoma" w:cs="Tahoma"/>
          <w:b/>
          <w:bCs/>
          <w:sz w:val="20"/>
          <w:szCs w:val="20"/>
        </w:rPr>
        <w:t>mplementation of the Sectoral Continual Development Programmes (SCPDP)</w:t>
      </w:r>
    </w:p>
    <w:p w14:paraId="1EA44C6A" w14:textId="03AF6D29" w:rsidR="006932E0" w:rsidRPr="00FA26B6" w:rsidRDefault="00B36AFC" w:rsidP="006932E0">
      <w:pPr>
        <w:spacing w:line="276" w:lineRule="auto"/>
        <w:jc w:val="both"/>
        <w:rPr>
          <w:rFonts w:ascii="Tahoma" w:hAnsi="Tahoma" w:cs="Tahoma"/>
          <w:sz w:val="20"/>
          <w:szCs w:val="20"/>
        </w:rPr>
      </w:pPr>
      <w:r>
        <w:rPr>
          <w:rFonts w:ascii="Tahoma" w:hAnsi="Tahoma" w:cs="Tahoma"/>
          <w:sz w:val="20"/>
          <w:szCs w:val="20"/>
        </w:rPr>
        <w:t>T</w:t>
      </w:r>
      <w:r w:rsidR="006932E0" w:rsidRPr="00FA26B6">
        <w:rPr>
          <w:rFonts w:ascii="Tahoma" w:hAnsi="Tahoma" w:cs="Tahoma"/>
          <w:sz w:val="20"/>
          <w:szCs w:val="20"/>
        </w:rPr>
        <w:t xml:space="preserve">he Programme will support development and implementation of the accredited training programmes within SCPDP. It is planned to develop and implement </w:t>
      </w:r>
      <w:r w:rsidR="006932E0" w:rsidRPr="00FA26B6">
        <w:rPr>
          <w:rFonts w:ascii="Tahoma" w:hAnsi="Tahoma" w:cs="Tahoma"/>
          <w:b/>
          <w:bCs/>
          <w:sz w:val="20"/>
          <w:szCs w:val="20"/>
        </w:rPr>
        <w:t>up to 60 one-day trainings as webinars on 27 training</w:t>
      </w:r>
      <w:r w:rsidR="004F0F2C">
        <w:rPr>
          <w:rFonts w:ascii="Tahoma" w:hAnsi="Tahoma" w:cs="Tahoma"/>
          <w:b/>
          <w:bCs/>
          <w:sz w:val="20"/>
          <w:szCs w:val="20"/>
        </w:rPr>
        <w:t xml:space="preserve"> topics</w:t>
      </w:r>
      <w:r w:rsidR="006932E0" w:rsidRPr="00FA26B6">
        <w:rPr>
          <w:rFonts w:ascii="Tahoma" w:hAnsi="Tahoma" w:cs="Tahoma"/>
          <w:sz w:val="20"/>
          <w:szCs w:val="20"/>
        </w:rPr>
        <w:t>.</w:t>
      </w:r>
      <w:r>
        <w:rPr>
          <w:rFonts w:ascii="Tahoma" w:hAnsi="Tahoma" w:cs="Tahoma"/>
          <w:sz w:val="20"/>
          <w:szCs w:val="20"/>
        </w:rPr>
        <w:t xml:space="preserve"> The programme will engage up to 3 trainers </w:t>
      </w:r>
      <w:r w:rsidR="00110473">
        <w:rPr>
          <w:rFonts w:ascii="Tahoma" w:hAnsi="Tahoma" w:cs="Tahoma"/>
          <w:sz w:val="20"/>
          <w:szCs w:val="20"/>
        </w:rPr>
        <w:t xml:space="preserve">per training topic </w:t>
      </w:r>
      <w:r w:rsidR="004F0F2C">
        <w:rPr>
          <w:rFonts w:ascii="Tahoma" w:hAnsi="Tahoma" w:cs="Tahoma"/>
          <w:sz w:val="20"/>
          <w:szCs w:val="20"/>
        </w:rPr>
        <w:t>to conduct the trainings</w:t>
      </w:r>
      <w:r>
        <w:rPr>
          <w:rFonts w:ascii="Tahoma" w:hAnsi="Tahoma" w:cs="Tahoma"/>
          <w:sz w:val="20"/>
          <w:szCs w:val="20"/>
        </w:rPr>
        <w:t>.</w:t>
      </w:r>
      <w:r w:rsidR="006932E0" w:rsidRPr="00FA26B6">
        <w:rPr>
          <w:rFonts w:ascii="Tahoma" w:hAnsi="Tahoma" w:cs="Tahoma"/>
          <w:sz w:val="20"/>
          <w:szCs w:val="20"/>
        </w:rPr>
        <w:t xml:space="preserve"> The webinars will be organised in cooperation with NAPA. NAPA will provide the use of platform and technical and logistical support for the implementation of trainings. </w:t>
      </w:r>
      <w:r w:rsidR="006932E0" w:rsidRPr="007229F9">
        <w:rPr>
          <w:rFonts w:ascii="Tahoma" w:hAnsi="Tahoma" w:cs="Tahoma"/>
          <w:b/>
          <w:bCs/>
          <w:sz w:val="20"/>
          <w:szCs w:val="20"/>
        </w:rPr>
        <w:t>The trainings will be completed until the end of May 2022</w:t>
      </w:r>
      <w:r w:rsidR="006932E0" w:rsidRPr="00FA26B6">
        <w:rPr>
          <w:rFonts w:ascii="Tahoma" w:hAnsi="Tahoma" w:cs="Tahoma"/>
          <w:sz w:val="20"/>
          <w:szCs w:val="20"/>
        </w:rPr>
        <w:t>.</w:t>
      </w:r>
      <w:r w:rsidR="00FA26B6">
        <w:rPr>
          <w:rFonts w:ascii="Tahoma" w:hAnsi="Tahoma" w:cs="Tahoma"/>
          <w:sz w:val="20"/>
          <w:szCs w:val="20"/>
        </w:rPr>
        <w:t xml:space="preserve"> In </w:t>
      </w:r>
      <w:r w:rsidR="006528BB">
        <w:rPr>
          <w:rFonts w:ascii="Tahoma" w:hAnsi="Tahoma" w:cs="Tahoma"/>
          <w:sz w:val="20"/>
          <w:szCs w:val="20"/>
        </w:rPr>
        <w:t>addition,</w:t>
      </w:r>
      <w:r w:rsidR="00FA26B6">
        <w:rPr>
          <w:rFonts w:ascii="Tahoma" w:hAnsi="Tahoma" w:cs="Tahoma"/>
          <w:sz w:val="20"/>
          <w:szCs w:val="20"/>
        </w:rPr>
        <w:t xml:space="preserve"> the Programme </w:t>
      </w:r>
      <w:r w:rsidR="004F0F2C">
        <w:rPr>
          <w:rFonts w:ascii="Tahoma" w:hAnsi="Tahoma" w:cs="Tahoma"/>
          <w:sz w:val="20"/>
          <w:szCs w:val="20"/>
        </w:rPr>
        <w:t xml:space="preserve">will conduct the </w:t>
      </w:r>
      <w:r w:rsidR="00FA26B6">
        <w:rPr>
          <w:rFonts w:ascii="Tahoma" w:hAnsi="Tahoma" w:cs="Tahoma"/>
          <w:sz w:val="20"/>
          <w:szCs w:val="20"/>
        </w:rPr>
        <w:t xml:space="preserve">monitoring of the selected </w:t>
      </w:r>
      <w:r w:rsidR="00CF45A3">
        <w:rPr>
          <w:rFonts w:ascii="Tahoma" w:hAnsi="Tahoma" w:cs="Tahoma"/>
          <w:sz w:val="20"/>
          <w:szCs w:val="20"/>
        </w:rPr>
        <w:t>webinars</w:t>
      </w:r>
      <w:r w:rsidR="004F0F2C">
        <w:rPr>
          <w:rFonts w:ascii="Tahoma" w:hAnsi="Tahoma" w:cs="Tahoma"/>
          <w:sz w:val="20"/>
          <w:szCs w:val="20"/>
        </w:rPr>
        <w:t xml:space="preserve"> </w:t>
      </w:r>
      <w:r w:rsidR="00110473">
        <w:rPr>
          <w:rFonts w:ascii="Tahoma" w:hAnsi="Tahoma" w:cs="Tahoma"/>
          <w:sz w:val="20"/>
          <w:szCs w:val="20"/>
        </w:rPr>
        <w:t>for</w:t>
      </w:r>
      <w:r w:rsidR="004F0F2C">
        <w:rPr>
          <w:rFonts w:ascii="Tahoma" w:hAnsi="Tahoma" w:cs="Tahoma"/>
          <w:sz w:val="20"/>
          <w:szCs w:val="20"/>
        </w:rPr>
        <w:t xml:space="preserve"> 15 out of 27 training topics </w:t>
      </w:r>
      <w:r w:rsidR="00FA26B6">
        <w:rPr>
          <w:rFonts w:ascii="Tahoma" w:hAnsi="Tahoma" w:cs="Tahoma"/>
          <w:sz w:val="20"/>
          <w:szCs w:val="20"/>
        </w:rPr>
        <w:t>for the purpose of evaluation of the quality of trainings</w:t>
      </w:r>
      <w:r w:rsidR="00CF45A3">
        <w:rPr>
          <w:rFonts w:ascii="Tahoma" w:hAnsi="Tahoma" w:cs="Tahoma"/>
          <w:sz w:val="20"/>
          <w:szCs w:val="20"/>
        </w:rPr>
        <w:t xml:space="preserve"> and providing recommendations for improvement.</w:t>
      </w:r>
    </w:p>
    <w:p w14:paraId="3089FAF8" w14:textId="77777777" w:rsidR="008A597E" w:rsidRDefault="008A597E" w:rsidP="003E0A41">
      <w:pPr>
        <w:spacing w:line="276" w:lineRule="auto"/>
        <w:jc w:val="both"/>
        <w:rPr>
          <w:rFonts w:ascii="Tahoma" w:hAnsi="Tahoma" w:cs="Tahoma"/>
          <w:sz w:val="20"/>
          <w:szCs w:val="20"/>
        </w:rPr>
      </w:pPr>
    </w:p>
    <w:p w14:paraId="472AE7AD" w14:textId="58764026" w:rsidR="00FA26B6" w:rsidRPr="00FA26B6" w:rsidRDefault="00CF45A3" w:rsidP="00811554">
      <w:pPr>
        <w:pStyle w:val="ListParagraph"/>
        <w:numPr>
          <w:ilvl w:val="0"/>
          <w:numId w:val="29"/>
        </w:numPr>
        <w:spacing w:line="276" w:lineRule="auto"/>
        <w:jc w:val="both"/>
        <w:rPr>
          <w:rFonts w:ascii="Tahoma" w:hAnsi="Tahoma" w:cs="Tahoma"/>
          <w:b/>
          <w:bCs/>
          <w:sz w:val="20"/>
          <w:szCs w:val="20"/>
        </w:rPr>
      </w:pPr>
      <w:r>
        <w:rPr>
          <w:rFonts w:ascii="Tahoma" w:hAnsi="Tahoma" w:cs="Tahoma"/>
          <w:b/>
          <w:bCs/>
          <w:sz w:val="20"/>
          <w:szCs w:val="20"/>
        </w:rPr>
        <w:t xml:space="preserve">Support </w:t>
      </w:r>
      <w:r w:rsidR="00FA26B6" w:rsidRPr="00FA26B6">
        <w:rPr>
          <w:rFonts w:ascii="Tahoma" w:hAnsi="Tahoma" w:cs="Tahoma"/>
          <w:b/>
          <w:bCs/>
          <w:sz w:val="20"/>
          <w:szCs w:val="20"/>
        </w:rPr>
        <w:t xml:space="preserve">Implementation of the Council of Europe e learning </w:t>
      </w:r>
      <w:r w:rsidR="00F61052">
        <w:rPr>
          <w:rFonts w:ascii="Tahoma" w:hAnsi="Tahoma" w:cs="Tahoma"/>
          <w:b/>
          <w:bCs/>
          <w:sz w:val="20"/>
          <w:szCs w:val="20"/>
        </w:rPr>
        <w:t xml:space="preserve">Course </w:t>
      </w:r>
      <w:r w:rsidR="00FA26B6" w:rsidRPr="00FA26B6">
        <w:rPr>
          <w:rFonts w:ascii="Tahoma" w:hAnsi="Tahoma" w:cs="Tahoma"/>
          <w:b/>
          <w:bCs/>
          <w:sz w:val="20"/>
          <w:szCs w:val="20"/>
        </w:rPr>
        <w:t xml:space="preserve">on Good Democratic Governance </w:t>
      </w:r>
      <w:r w:rsidR="007229F9">
        <w:rPr>
          <w:rFonts w:ascii="Tahoma" w:hAnsi="Tahoma" w:cs="Tahoma"/>
          <w:b/>
          <w:bCs/>
          <w:sz w:val="20"/>
          <w:szCs w:val="20"/>
        </w:rPr>
        <w:t>(at least 2 trainings)</w:t>
      </w:r>
    </w:p>
    <w:p w14:paraId="4F3F5745" w14:textId="766A5001" w:rsidR="00FA26B6" w:rsidRPr="007229F9" w:rsidRDefault="002D637B" w:rsidP="00FA26B6">
      <w:pPr>
        <w:spacing w:line="276" w:lineRule="auto"/>
        <w:jc w:val="both"/>
        <w:rPr>
          <w:rFonts w:ascii="Tahoma" w:hAnsi="Tahoma" w:cs="Tahoma"/>
          <w:b/>
          <w:bCs/>
          <w:sz w:val="20"/>
          <w:szCs w:val="20"/>
        </w:rPr>
      </w:pPr>
      <w:r>
        <w:rPr>
          <w:rFonts w:ascii="Tahoma" w:hAnsi="Tahoma" w:cs="Tahoma"/>
          <w:sz w:val="20"/>
          <w:szCs w:val="20"/>
        </w:rPr>
        <w:t>Within the scope of the</w:t>
      </w:r>
      <w:r w:rsidR="00FA26B6">
        <w:rPr>
          <w:rFonts w:ascii="Tahoma" w:hAnsi="Tahoma" w:cs="Tahoma"/>
          <w:sz w:val="20"/>
          <w:szCs w:val="20"/>
        </w:rPr>
        <w:t xml:space="preserve"> Programme</w:t>
      </w:r>
      <w:r w:rsidR="00991FB5">
        <w:rPr>
          <w:rFonts w:ascii="Tahoma" w:hAnsi="Tahoma" w:cs="Tahoma"/>
          <w:sz w:val="20"/>
          <w:szCs w:val="20"/>
        </w:rPr>
        <w:t xml:space="preserve">, </w:t>
      </w:r>
      <w:r>
        <w:rPr>
          <w:rFonts w:ascii="Tahoma" w:hAnsi="Tahoma" w:cs="Tahoma"/>
          <w:sz w:val="20"/>
          <w:szCs w:val="20"/>
        </w:rPr>
        <w:t xml:space="preserve">Council </w:t>
      </w:r>
      <w:r w:rsidR="00991FB5">
        <w:rPr>
          <w:rFonts w:ascii="Tahoma" w:hAnsi="Tahoma" w:cs="Tahoma"/>
          <w:sz w:val="20"/>
          <w:szCs w:val="20"/>
        </w:rPr>
        <w:t xml:space="preserve">of Europe </w:t>
      </w:r>
      <w:r>
        <w:rPr>
          <w:rFonts w:ascii="Tahoma" w:hAnsi="Tahoma" w:cs="Tahoma"/>
          <w:sz w:val="20"/>
          <w:szCs w:val="20"/>
        </w:rPr>
        <w:t xml:space="preserve">e learning course on Good Governance was standardised and translated into Serbian language. This Course is intended for </w:t>
      </w:r>
      <w:r w:rsidR="00FA26B6">
        <w:rPr>
          <w:rFonts w:ascii="Tahoma" w:hAnsi="Tahoma" w:cs="Tahoma"/>
          <w:sz w:val="20"/>
          <w:szCs w:val="20"/>
        </w:rPr>
        <w:t xml:space="preserve">HRM employees and heads of organisational units in local administrations </w:t>
      </w:r>
      <w:r w:rsidR="00110473">
        <w:rPr>
          <w:rFonts w:ascii="Tahoma" w:hAnsi="Tahoma" w:cs="Tahoma"/>
          <w:sz w:val="20"/>
          <w:szCs w:val="20"/>
        </w:rPr>
        <w:t xml:space="preserve">to </w:t>
      </w:r>
      <w:r>
        <w:rPr>
          <w:rFonts w:ascii="Tahoma" w:hAnsi="Tahoma" w:cs="Tahoma"/>
          <w:sz w:val="20"/>
          <w:szCs w:val="20"/>
        </w:rPr>
        <w:t>increas</w:t>
      </w:r>
      <w:r w:rsidR="00110473">
        <w:rPr>
          <w:rFonts w:ascii="Tahoma" w:hAnsi="Tahoma" w:cs="Tahoma"/>
          <w:sz w:val="20"/>
          <w:szCs w:val="20"/>
        </w:rPr>
        <w:t xml:space="preserve">e </w:t>
      </w:r>
      <w:r>
        <w:rPr>
          <w:rFonts w:ascii="Tahoma" w:hAnsi="Tahoma" w:cs="Tahoma"/>
          <w:sz w:val="20"/>
          <w:szCs w:val="20"/>
        </w:rPr>
        <w:t xml:space="preserve">their knowledge in the respective area. </w:t>
      </w:r>
      <w:r w:rsidR="00110473">
        <w:rPr>
          <w:rFonts w:ascii="Tahoma" w:hAnsi="Tahoma" w:cs="Tahoma"/>
          <w:sz w:val="20"/>
          <w:szCs w:val="20"/>
        </w:rPr>
        <w:t>T</w:t>
      </w:r>
      <w:r>
        <w:rPr>
          <w:rFonts w:ascii="Tahoma" w:hAnsi="Tahoma" w:cs="Tahoma"/>
          <w:sz w:val="20"/>
          <w:szCs w:val="20"/>
        </w:rPr>
        <w:t xml:space="preserve">he uploading of the Course on the </w:t>
      </w:r>
      <w:r w:rsidR="00F61052">
        <w:rPr>
          <w:rFonts w:ascii="Tahoma" w:hAnsi="Tahoma" w:cs="Tahoma"/>
          <w:sz w:val="20"/>
          <w:szCs w:val="20"/>
        </w:rPr>
        <w:t xml:space="preserve">NAPA </w:t>
      </w:r>
      <w:r w:rsidR="006528BB">
        <w:rPr>
          <w:rFonts w:ascii="Tahoma" w:hAnsi="Tahoma" w:cs="Tahoma"/>
          <w:sz w:val="20"/>
          <w:szCs w:val="20"/>
        </w:rPr>
        <w:t>online</w:t>
      </w:r>
      <w:r>
        <w:rPr>
          <w:rFonts w:ascii="Tahoma" w:hAnsi="Tahoma" w:cs="Tahoma"/>
          <w:sz w:val="20"/>
          <w:szCs w:val="20"/>
        </w:rPr>
        <w:t xml:space="preserve"> platform is ongoing. This type of course is intended for online learning only – meaning that participants will read materials and take the tests in online form. The trainers for this type of e learning are not foreseen.</w:t>
      </w:r>
      <w:r w:rsidR="00F61052">
        <w:rPr>
          <w:rFonts w:ascii="Tahoma" w:hAnsi="Tahoma" w:cs="Tahoma"/>
          <w:sz w:val="20"/>
          <w:szCs w:val="20"/>
        </w:rPr>
        <w:t xml:space="preserve"> </w:t>
      </w:r>
      <w:r w:rsidR="00B35B18" w:rsidRPr="007229F9">
        <w:rPr>
          <w:rFonts w:ascii="Tahoma" w:hAnsi="Tahoma" w:cs="Tahoma"/>
          <w:b/>
          <w:bCs/>
          <w:sz w:val="20"/>
          <w:szCs w:val="20"/>
        </w:rPr>
        <w:t xml:space="preserve">It is planned to organise </w:t>
      </w:r>
      <w:r w:rsidR="007229F9" w:rsidRPr="007229F9">
        <w:rPr>
          <w:rFonts w:ascii="Tahoma" w:hAnsi="Tahoma" w:cs="Tahoma"/>
          <w:b/>
          <w:bCs/>
          <w:sz w:val="20"/>
          <w:szCs w:val="20"/>
        </w:rPr>
        <w:t xml:space="preserve">at least </w:t>
      </w:r>
      <w:r w:rsidR="00B35B18" w:rsidRPr="007229F9">
        <w:rPr>
          <w:rFonts w:ascii="Tahoma" w:hAnsi="Tahoma" w:cs="Tahoma"/>
          <w:b/>
          <w:bCs/>
          <w:sz w:val="20"/>
          <w:szCs w:val="20"/>
        </w:rPr>
        <w:t>2 trainings</w:t>
      </w:r>
      <w:r w:rsidR="007229F9" w:rsidRPr="007229F9">
        <w:rPr>
          <w:rFonts w:ascii="Tahoma" w:hAnsi="Tahoma" w:cs="Tahoma"/>
          <w:b/>
          <w:bCs/>
          <w:sz w:val="20"/>
          <w:szCs w:val="20"/>
        </w:rPr>
        <w:t xml:space="preserve"> until the end of May 2022</w:t>
      </w:r>
    </w:p>
    <w:p w14:paraId="6359525E" w14:textId="77777777" w:rsidR="00FA26B6" w:rsidRDefault="00FA26B6" w:rsidP="003E0A41">
      <w:pPr>
        <w:spacing w:line="276" w:lineRule="auto"/>
        <w:jc w:val="both"/>
        <w:rPr>
          <w:rFonts w:ascii="Tahoma" w:hAnsi="Tahoma" w:cs="Tahoma"/>
          <w:sz w:val="20"/>
          <w:szCs w:val="20"/>
        </w:rPr>
      </w:pPr>
    </w:p>
    <w:p w14:paraId="2DC02FC0" w14:textId="7FF9EAAE" w:rsidR="00E216DD" w:rsidRPr="00AB7AFB" w:rsidRDefault="00FE2F1A" w:rsidP="00811554">
      <w:pPr>
        <w:pStyle w:val="ListParagraph"/>
        <w:numPr>
          <w:ilvl w:val="0"/>
          <w:numId w:val="29"/>
        </w:numPr>
        <w:spacing w:line="276" w:lineRule="auto"/>
        <w:jc w:val="both"/>
        <w:rPr>
          <w:rFonts w:ascii="Tahoma" w:hAnsi="Tahoma" w:cs="Tahoma"/>
          <w:b/>
          <w:bCs/>
          <w:sz w:val="20"/>
          <w:szCs w:val="20"/>
        </w:rPr>
      </w:pPr>
      <w:r w:rsidRPr="00AB7AFB">
        <w:rPr>
          <w:rFonts w:ascii="Tahoma" w:hAnsi="Tahoma" w:cs="Tahoma"/>
          <w:b/>
          <w:bCs/>
          <w:sz w:val="20"/>
          <w:szCs w:val="20"/>
        </w:rPr>
        <w:t xml:space="preserve">Support Implementation of the </w:t>
      </w:r>
      <w:r w:rsidR="00E216DD" w:rsidRPr="00AB7AFB">
        <w:rPr>
          <w:rFonts w:ascii="Tahoma" w:hAnsi="Tahoma" w:cs="Tahoma"/>
          <w:b/>
          <w:bCs/>
          <w:sz w:val="20"/>
          <w:szCs w:val="20"/>
        </w:rPr>
        <w:t>M</w:t>
      </w:r>
      <w:r w:rsidRPr="00AB7AFB">
        <w:rPr>
          <w:rFonts w:ascii="Tahoma" w:hAnsi="Tahoma" w:cs="Tahoma"/>
          <w:b/>
          <w:bCs/>
          <w:sz w:val="20"/>
          <w:szCs w:val="20"/>
        </w:rPr>
        <w:t xml:space="preserve">anagement Training Programme for LSG </w:t>
      </w:r>
      <w:r w:rsidR="00AB7AFB">
        <w:rPr>
          <w:rFonts w:ascii="Tahoma" w:hAnsi="Tahoma" w:cs="Tahoma"/>
          <w:b/>
          <w:bCs/>
          <w:sz w:val="20"/>
          <w:szCs w:val="20"/>
        </w:rPr>
        <w:t>on</w:t>
      </w:r>
    </w:p>
    <w:p w14:paraId="4EEADB51" w14:textId="21050144" w:rsidR="00FE2F1A" w:rsidRPr="00E216DD" w:rsidRDefault="00FE2F1A" w:rsidP="00E216DD">
      <w:pPr>
        <w:spacing w:line="276" w:lineRule="auto"/>
        <w:ind w:left="360"/>
        <w:jc w:val="both"/>
        <w:rPr>
          <w:rFonts w:ascii="Tahoma" w:hAnsi="Tahoma" w:cs="Tahoma"/>
          <w:b/>
          <w:bCs/>
          <w:sz w:val="20"/>
          <w:szCs w:val="20"/>
        </w:rPr>
      </w:pPr>
      <w:r w:rsidRPr="00E216DD">
        <w:rPr>
          <w:rFonts w:ascii="Tahoma" w:hAnsi="Tahoma" w:cs="Tahoma"/>
          <w:b/>
          <w:bCs/>
          <w:sz w:val="20"/>
          <w:szCs w:val="20"/>
        </w:rPr>
        <w:t xml:space="preserve">Good Local Governance aligned with the Council of Europe Leadership Academy training </w:t>
      </w:r>
      <w:proofErr w:type="gramStart"/>
      <w:r w:rsidRPr="00E216DD">
        <w:rPr>
          <w:rFonts w:ascii="Tahoma" w:hAnsi="Tahoma" w:cs="Tahoma"/>
          <w:b/>
          <w:bCs/>
          <w:sz w:val="20"/>
          <w:szCs w:val="20"/>
        </w:rPr>
        <w:t>Programme  (</w:t>
      </w:r>
      <w:proofErr w:type="gramEnd"/>
      <w:r w:rsidR="007D3C2A">
        <w:rPr>
          <w:rFonts w:ascii="Tahoma" w:hAnsi="Tahoma" w:cs="Tahoma"/>
          <w:b/>
          <w:bCs/>
          <w:sz w:val="20"/>
          <w:szCs w:val="20"/>
        </w:rPr>
        <w:t>up to</w:t>
      </w:r>
      <w:r w:rsidRPr="00E216DD">
        <w:rPr>
          <w:rFonts w:ascii="Tahoma" w:hAnsi="Tahoma" w:cs="Tahoma"/>
          <w:b/>
          <w:bCs/>
          <w:sz w:val="20"/>
          <w:szCs w:val="20"/>
        </w:rPr>
        <w:t>2 trainings)</w:t>
      </w:r>
    </w:p>
    <w:p w14:paraId="3821A1C1" w14:textId="580E3F14" w:rsidR="007229F9" w:rsidRPr="007229F9" w:rsidRDefault="00B36AFC" w:rsidP="007229F9">
      <w:pPr>
        <w:spacing w:line="276" w:lineRule="auto"/>
        <w:jc w:val="both"/>
        <w:rPr>
          <w:rFonts w:ascii="Tahoma" w:hAnsi="Tahoma" w:cs="Tahoma"/>
          <w:b/>
          <w:bCs/>
          <w:sz w:val="20"/>
          <w:szCs w:val="20"/>
        </w:rPr>
      </w:pPr>
      <w:r>
        <w:rPr>
          <w:rFonts w:ascii="Tahoma" w:hAnsi="Tahoma" w:cs="Tahoma"/>
          <w:sz w:val="20"/>
          <w:szCs w:val="20"/>
        </w:rPr>
        <w:t>T</w:t>
      </w:r>
      <w:r w:rsidRPr="00C95256">
        <w:rPr>
          <w:rFonts w:ascii="Tahoma" w:hAnsi="Tahoma" w:cs="Tahoma"/>
          <w:sz w:val="20"/>
          <w:szCs w:val="20"/>
        </w:rPr>
        <w:t>he Programme supported NAPA to develop and align Management Training Programme for LSGs with the Council of Europe Leadership Academy Programme (LAP)</w:t>
      </w:r>
      <w:r>
        <w:rPr>
          <w:rFonts w:ascii="Tahoma" w:hAnsi="Tahoma" w:cs="Tahoma"/>
          <w:sz w:val="20"/>
          <w:szCs w:val="20"/>
        </w:rPr>
        <w:t>.</w:t>
      </w:r>
      <w:r w:rsidRPr="00C95256">
        <w:rPr>
          <w:rFonts w:ascii="Tahoma" w:hAnsi="Tahoma" w:cs="Tahoma"/>
          <w:sz w:val="20"/>
          <w:szCs w:val="20"/>
        </w:rPr>
        <w:t xml:space="preserve"> </w:t>
      </w:r>
      <w:r>
        <w:rPr>
          <w:rFonts w:ascii="Tahoma" w:hAnsi="Tahoma" w:cs="Tahoma"/>
          <w:sz w:val="20"/>
          <w:szCs w:val="20"/>
        </w:rPr>
        <w:t>A</w:t>
      </w:r>
      <w:r w:rsidRPr="00C95256">
        <w:rPr>
          <w:rFonts w:ascii="Tahoma" w:hAnsi="Tahoma" w:cs="Tahoma"/>
          <w:sz w:val="20"/>
          <w:szCs w:val="20"/>
        </w:rPr>
        <w:t xml:space="preserve">ligned Management Training Programme was adopted by the Serbian </w:t>
      </w:r>
      <w:r>
        <w:rPr>
          <w:rFonts w:ascii="Tahoma" w:hAnsi="Tahoma" w:cs="Tahoma"/>
          <w:sz w:val="20"/>
          <w:szCs w:val="20"/>
        </w:rPr>
        <w:t xml:space="preserve">Government. </w:t>
      </w:r>
      <w:r w:rsidR="00092F40">
        <w:rPr>
          <w:rFonts w:ascii="Tahoma" w:hAnsi="Tahoma" w:cs="Tahoma"/>
          <w:sz w:val="20"/>
          <w:szCs w:val="20"/>
        </w:rPr>
        <w:t xml:space="preserve">This Programme is intended for </w:t>
      </w:r>
      <w:r w:rsidR="00092F40" w:rsidRPr="00C95256">
        <w:rPr>
          <w:rFonts w:ascii="Tahoma" w:hAnsi="Tahoma" w:cs="Tahoma"/>
          <w:sz w:val="20"/>
          <w:szCs w:val="20"/>
        </w:rPr>
        <w:t xml:space="preserve">LSGs officials, </w:t>
      </w:r>
      <w:proofErr w:type="spellStart"/>
      <w:r w:rsidR="00092F40" w:rsidRPr="00C95256">
        <w:rPr>
          <w:rFonts w:ascii="Tahoma" w:hAnsi="Tahoma" w:cs="Tahoma"/>
          <w:sz w:val="20"/>
          <w:szCs w:val="20"/>
        </w:rPr>
        <w:t>ie</w:t>
      </w:r>
      <w:proofErr w:type="spellEnd"/>
      <w:r w:rsidR="00092F40" w:rsidRPr="00C95256">
        <w:rPr>
          <w:rFonts w:ascii="Tahoma" w:hAnsi="Tahoma" w:cs="Tahoma"/>
          <w:sz w:val="20"/>
          <w:szCs w:val="20"/>
        </w:rPr>
        <w:t>. elected or appointed persons in the bodies of the local self-government, as well as for the heads of local administration and heads of the organisational units</w:t>
      </w:r>
      <w:r w:rsidR="00B35B18">
        <w:rPr>
          <w:rFonts w:ascii="Tahoma" w:hAnsi="Tahoma" w:cs="Tahoma"/>
          <w:sz w:val="20"/>
          <w:szCs w:val="20"/>
        </w:rPr>
        <w:t xml:space="preserve">. Programme already </w:t>
      </w:r>
      <w:r w:rsidR="00DD6BC3">
        <w:rPr>
          <w:rFonts w:ascii="Tahoma" w:hAnsi="Tahoma" w:cs="Tahoma"/>
          <w:sz w:val="20"/>
          <w:szCs w:val="20"/>
        </w:rPr>
        <w:t xml:space="preserve">organised </w:t>
      </w:r>
      <w:proofErr w:type="spellStart"/>
      <w:r w:rsidR="00DD6BC3">
        <w:rPr>
          <w:rFonts w:ascii="Tahoma" w:hAnsi="Tahoma" w:cs="Tahoma"/>
          <w:sz w:val="20"/>
          <w:szCs w:val="20"/>
        </w:rPr>
        <w:t>ToT</w:t>
      </w:r>
      <w:proofErr w:type="spellEnd"/>
      <w:r w:rsidR="00B35B18">
        <w:rPr>
          <w:rFonts w:ascii="Tahoma" w:hAnsi="Tahoma" w:cs="Tahoma"/>
          <w:sz w:val="20"/>
          <w:szCs w:val="20"/>
        </w:rPr>
        <w:t xml:space="preserve"> on LAP – Good Democratic Governance </w:t>
      </w:r>
      <w:proofErr w:type="gramStart"/>
      <w:r w:rsidR="00B35B18">
        <w:rPr>
          <w:rFonts w:ascii="Tahoma" w:hAnsi="Tahoma" w:cs="Tahoma"/>
          <w:sz w:val="20"/>
          <w:szCs w:val="20"/>
        </w:rPr>
        <w:t>in order to</w:t>
      </w:r>
      <w:proofErr w:type="gramEnd"/>
      <w:r w:rsidR="00B35B18">
        <w:rPr>
          <w:rFonts w:ascii="Tahoma" w:hAnsi="Tahoma" w:cs="Tahoma"/>
          <w:sz w:val="20"/>
          <w:szCs w:val="20"/>
        </w:rPr>
        <w:t xml:space="preserve"> ensure adequate quality of forthcoming trainings with local leaders. The trainings</w:t>
      </w:r>
      <w:r w:rsidR="00DD6BC3">
        <w:rPr>
          <w:rFonts w:ascii="Tahoma" w:hAnsi="Tahoma" w:cs="Tahoma"/>
          <w:sz w:val="20"/>
          <w:szCs w:val="20"/>
        </w:rPr>
        <w:t xml:space="preserve"> with local leaders </w:t>
      </w:r>
      <w:r w:rsidR="00B35B18">
        <w:rPr>
          <w:rFonts w:ascii="Tahoma" w:hAnsi="Tahoma" w:cs="Tahoma"/>
          <w:sz w:val="20"/>
          <w:szCs w:val="20"/>
        </w:rPr>
        <w:t>are planned to be organise</w:t>
      </w:r>
      <w:r w:rsidR="0042304D">
        <w:rPr>
          <w:rFonts w:ascii="Tahoma" w:hAnsi="Tahoma" w:cs="Tahoma"/>
          <w:sz w:val="20"/>
          <w:szCs w:val="20"/>
        </w:rPr>
        <w:t>d</w:t>
      </w:r>
      <w:r w:rsidR="00B35B18">
        <w:rPr>
          <w:rFonts w:ascii="Tahoma" w:hAnsi="Tahoma" w:cs="Tahoma"/>
          <w:sz w:val="20"/>
          <w:szCs w:val="20"/>
        </w:rPr>
        <w:t xml:space="preserve"> in live but depending on the pandemic situation the webinars are also considered as an option. </w:t>
      </w:r>
      <w:r w:rsidR="007229F9" w:rsidRPr="007229F9">
        <w:rPr>
          <w:rFonts w:ascii="Tahoma" w:hAnsi="Tahoma" w:cs="Tahoma"/>
          <w:b/>
          <w:bCs/>
          <w:sz w:val="20"/>
          <w:szCs w:val="20"/>
        </w:rPr>
        <w:t xml:space="preserve">It is planned to organise </w:t>
      </w:r>
      <w:r w:rsidR="007D3C2A">
        <w:rPr>
          <w:rFonts w:ascii="Tahoma" w:hAnsi="Tahoma" w:cs="Tahoma"/>
          <w:b/>
          <w:bCs/>
          <w:sz w:val="20"/>
          <w:szCs w:val="20"/>
        </w:rPr>
        <w:t xml:space="preserve">up to </w:t>
      </w:r>
      <w:r w:rsidR="007229F9" w:rsidRPr="007229F9">
        <w:rPr>
          <w:rFonts w:ascii="Tahoma" w:hAnsi="Tahoma" w:cs="Tahoma"/>
          <w:b/>
          <w:bCs/>
          <w:sz w:val="20"/>
          <w:szCs w:val="20"/>
        </w:rPr>
        <w:t>2 trainings until the end of May 2022</w:t>
      </w:r>
    </w:p>
    <w:p w14:paraId="3234F62C" w14:textId="7D473370" w:rsidR="00875295" w:rsidRPr="003E5962" w:rsidRDefault="00875295" w:rsidP="003E0A41">
      <w:pPr>
        <w:spacing w:line="276" w:lineRule="auto"/>
        <w:jc w:val="both"/>
        <w:rPr>
          <w:rFonts w:ascii="Tahoma" w:hAnsi="Tahoma" w:cs="Tahoma"/>
          <w:sz w:val="12"/>
          <w:szCs w:val="12"/>
        </w:rPr>
      </w:pPr>
    </w:p>
    <w:p w14:paraId="60216AAF" w14:textId="2DDBF010" w:rsidR="00E55F69" w:rsidRDefault="0042304D">
      <w:pPr>
        <w:spacing w:line="276" w:lineRule="auto"/>
        <w:jc w:val="both"/>
        <w:rPr>
          <w:rFonts w:ascii="Tahoma" w:hAnsi="Tahoma" w:cs="Tahoma"/>
          <w:sz w:val="20"/>
          <w:szCs w:val="20"/>
        </w:rPr>
      </w:pPr>
      <w:r>
        <w:rPr>
          <w:rFonts w:ascii="Tahoma" w:hAnsi="Tahoma" w:cs="Tahoma"/>
          <w:sz w:val="20"/>
          <w:szCs w:val="20"/>
        </w:rPr>
        <w:t>The Council of Europe</w:t>
      </w:r>
      <w:r w:rsidR="006B0045" w:rsidRPr="00EA2362">
        <w:rPr>
          <w:rFonts w:ascii="Tahoma" w:hAnsi="Tahoma" w:cs="Tahoma"/>
          <w:sz w:val="20"/>
          <w:szCs w:val="20"/>
        </w:rPr>
        <w:t xml:space="preserve"> is looking</w:t>
      </w:r>
      <w:r w:rsidR="00E55F69" w:rsidRPr="00EA2362">
        <w:rPr>
          <w:rFonts w:ascii="Tahoma" w:hAnsi="Tahoma" w:cs="Tahoma"/>
          <w:sz w:val="20"/>
          <w:szCs w:val="20"/>
        </w:rPr>
        <w:t xml:space="preserve"> for a Provider</w:t>
      </w:r>
      <w:r w:rsidR="00B35B18">
        <w:rPr>
          <w:rFonts w:ascii="Tahoma" w:hAnsi="Tahoma" w:cs="Tahoma"/>
          <w:sz w:val="20"/>
          <w:szCs w:val="20"/>
        </w:rPr>
        <w:t xml:space="preserve">/consultant </w:t>
      </w:r>
      <w:r w:rsidR="00E55F69" w:rsidRPr="00EA2362">
        <w:rPr>
          <w:rFonts w:ascii="Tahoma" w:hAnsi="Tahoma" w:cs="Tahoma"/>
          <w:sz w:val="20"/>
          <w:szCs w:val="20"/>
        </w:rPr>
        <w:t xml:space="preserve">to </w:t>
      </w:r>
      <w:r w:rsidR="00B35B18">
        <w:rPr>
          <w:rFonts w:ascii="Tahoma" w:hAnsi="Tahoma" w:cs="Tahoma"/>
          <w:sz w:val="20"/>
          <w:szCs w:val="20"/>
        </w:rPr>
        <w:t xml:space="preserve">support </w:t>
      </w:r>
      <w:r>
        <w:rPr>
          <w:rFonts w:ascii="Tahoma" w:hAnsi="Tahoma" w:cs="Tahoma"/>
          <w:sz w:val="20"/>
          <w:szCs w:val="20"/>
        </w:rPr>
        <w:t>NAPA</w:t>
      </w:r>
      <w:r w:rsidR="00B35B18">
        <w:rPr>
          <w:rFonts w:ascii="Tahoma" w:hAnsi="Tahoma" w:cs="Tahoma"/>
          <w:sz w:val="20"/>
          <w:szCs w:val="20"/>
        </w:rPr>
        <w:t xml:space="preserve"> in organisation of trainings within the scope of the previously mentioned activities. The Scope of the assignment will require the following:</w:t>
      </w:r>
    </w:p>
    <w:p w14:paraId="28FF042E" w14:textId="36AC8E6F" w:rsidR="00B35B18" w:rsidRDefault="00B35B18" w:rsidP="003E0A41">
      <w:pPr>
        <w:spacing w:line="276" w:lineRule="auto"/>
        <w:jc w:val="both"/>
        <w:rPr>
          <w:rFonts w:ascii="Tahoma" w:hAnsi="Tahoma" w:cs="Tahoma"/>
          <w:sz w:val="20"/>
          <w:szCs w:val="20"/>
        </w:rPr>
      </w:pPr>
    </w:p>
    <w:p w14:paraId="17AB3C24" w14:textId="534BAB60" w:rsidR="0078188E" w:rsidRPr="00DD6BC3" w:rsidRDefault="0078188E" w:rsidP="00811554">
      <w:pPr>
        <w:pStyle w:val="ListParagraph"/>
        <w:numPr>
          <w:ilvl w:val="0"/>
          <w:numId w:val="32"/>
        </w:numPr>
        <w:spacing w:line="276" w:lineRule="auto"/>
        <w:jc w:val="both"/>
        <w:rPr>
          <w:rFonts w:ascii="Tahoma" w:hAnsi="Tahoma" w:cs="Tahoma"/>
          <w:b/>
          <w:bCs/>
          <w:sz w:val="20"/>
          <w:szCs w:val="20"/>
        </w:rPr>
      </w:pPr>
      <w:r w:rsidRPr="00DD6BC3">
        <w:rPr>
          <w:rFonts w:ascii="Tahoma" w:hAnsi="Tahoma" w:cs="Tahoma"/>
          <w:b/>
          <w:bCs/>
          <w:sz w:val="20"/>
          <w:szCs w:val="20"/>
        </w:rPr>
        <w:t>Support implementation of the Sectoral Continual Development Programmes (SCPDP)</w:t>
      </w:r>
      <w:r w:rsidR="00521176" w:rsidRPr="00DD6BC3">
        <w:rPr>
          <w:rFonts w:ascii="Tahoma" w:hAnsi="Tahoma" w:cs="Tahoma"/>
          <w:b/>
          <w:bCs/>
          <w:sz w:val="20"/>
          <w:szCs w:val="20"/>
        </w:rPr>
        <w:t xml:space="preserve"> </w:t>
      </w:r>
      <w:r w:rsidR="00FB5C94" w:rsidRPr="00DD6BC3">
        <w:rPr>
          <w:rFonts w:ascii="Tahoma" w:hAnsi="Tahoma" w:cs="Tahoma"/>
          <w:b/>
          <w:bCs/>
          <w:sz w:val="20"/>
          <w:szCs w:val="20"/>
        </w:rPr>
        <w:t xml:space="preserve">(up to 60 trainings) </w:t>
      </w:r>
    </w:p>
    <w:p w14:paraId="14E105E1" w14:textId="37D83160" w:rsidR="0078188E" w:rsidRPr="003E5962" w:rsidRDefault="0078188E" w:rsidP="003E0A41">
      <w:pPr>
        <w:spacing w:line="276" w:lineRule="auto"/>
        <w:jc w:val="both"/>
        <w:rPr>
          <w:rFonts w:ascii="Tahoma" w:hAnsi="Tahoma" w:cs="Tahoma"/>
          <w:sz w:val="8"/>
          <w:szCs w:val="8"/>
        </w:rPr>
      </w:pPr>
    </w:p>
    <w:p w14:paraId="5CDD86C5" w14:textId="71EEE33F" w:rsidR="00381F04" w:rsidRPr="003E5962" w:rsidRDefault="0042304D" w:rsidP="003E0A41">
      <w:pPr>
        <w:spacing w:line="276" w:lineRule="auto"/>
        <w:jc w:val="both"/>
        <w:rPr>
          <w:rFonts w:ascii="Tahoma" w:hAnsi="Tahoma" w:cs="Tahoma"/>
          <w:sz w:val="20"/>
          <w:szCs w:val="20"/>
        </w:rPr>
      </w:pPr>
      <w:r w:rsidRPr="003E5962">
        <w:rPr>
          <w:rFonts w:ascii="Tahoma" w:hAnsi="Tahoma" w:cs="Tahoma"/>
          <w:sz w:val="20"/>
          <w:szCs w:val="20"/>
        </w:rPr>
        <w:t xml:space="preserve">The technical support </w:t>
      </w:r>
      <w:r w:rsidR="00CF45A3" w:rsidRPr="003E5962">
        <w:rPr>
          <w:rFonts w:ascii="Tahoma" w:hAnsi="Tahoma" w:cs="Tahoma"/>
          <w:sz w:val="20"/>
          <w:szCs w:val="20"/>
        </w:rPr>
        <w:t xml:space="preserve">to NAPA </w:t>
      </w:r>
      <w:r w:rsidRPr="003E5962">
        <w:rPr>
          <w:rFonts w:ascii="Tahoma" w:hAnsi="Tahoma" w:cs="Tahoma"/>
          <w:sz w:val="20"/>
          <w:szCs w:val="20"/>
        </w:rPr>
        <w:t xml:space="preserve">will </w:t>
      </w:r>
      <w:r w:rsidR="00935D8B" w:rsidRPr="003E5962">
        <w:rPr>
          <w:rFonts w:ascii="Tahoma" w:hAnsi="Tahoma" w:cs="Tahoma"/>
          <w:sz w:val="20"/>
          <w:szCs w:val="20"/>
        </w:rPr>
        <w:t xml:space="preserve">include </w:t>
      </w:r>
      <w:r w:rsidR="00E157B3" w:rsidRPr="003E5962">
        <w:rPr>
          <w:rFonts w:ascii="Tahoma" w:hAnsi="Tahoma" w:cs="Tahoma"/>
          <w:sz w:val="20"/>
          <w:szCs w:val="20"/>
        </w:rPr>
        <w:t xml:space="preserve">facilitation and organisation </w:t>
      </w:r>
      <w:r w:rsidR="007D3C2A" w:rsidRPr="003E5962">
        <w:rPr>
          <w:rFonts w:ascii="Tahoma" w:hAnsi="Tahoma" w:cs="Tahoma"/>
          <w:sz w:val="20"/>
          <w:szCs w:val="20"/>
        </w:rPr>
        <w:t>of trainings, maintaining regular communication with trainers/participants and providing logistical support in organising training schedule. The consultant will also be responsible to provide technical support for webinars, through NAPA LMS platform</w:t>
      </w:r>
      <w:r w:rsidR="00F515D5" w:rsidRPr="003E5962">
        <w:rPr>
          <w:rFonts w:ascii="Tahoma" w:hAnsi="Tahoma" w:cs="Tahoma"/>
          <w:sz w:val="20"/>
          <w:szCs w:val="20"/>
        </w:rPr>
        <w:t xml:space="preserve">, before and throughout the on-line training sessions. The consultant will facilitate data collection and reporting from the trainings. The consultant will serve as an interlocutor between the NAPA and the monitoring agency that has a task of monitoring trainings. </w:t>
      </w:r>
    </w:p>
    <w:p w14:paraId="5F2A6E1A" w14:textId="5D6AB7F0" w:rsidR="00CF45A3" w:rsidRPr="00333F05" w:rsidRDefault="00CF45A3" w:rsidP="00CF45A3">
      <w:pPr>
        <w:spacing w:line="276" w:lineRule="auto"/>
        <w:jc w:val="both"/>
        <w:rPr>
          <w:rFonts w:ascii="Tahoma" w:hAnsi="Tahoma" w:cs="Tahoma"/>
          <w:sz w:val="20"/>
          <w:szCs w:val="20"/>
        </w:rPr>
      </w:pPr>
    </w:p>
    <w:p w14:paraId="5067C6B0" w14:textId="5F52D3DA" w:rsidR="00CF45A3" w:rsidRPr="00FA26B6" w:rsidRDefault="00CF45A3" w:rsidP="00811554">
      <w:pPr>
        <w:pStyle w:val="ListParagraph"/>
        <w:numPr>
          <w:ilvl w:val="0"/>
          <w:numId w:val="32"/>
        </w:numPr>
        <w:spacing w:line="276" w:lineRule="auto"/>
        <w:jc w:val="both"/>
        <w:rPr>
          <w:rFonts w:ascii="Tahoma" w:hAnsi="Tahoma" w:cs="Tahoma"/>
          <w:b/>
          <w:bCs/>
          <w:sz w:val="20"/>
          <w:szCs w:val="20"/>
        </w:rPr>
      </w:pPr>
      <w:r>
        <w:rPr>
          <w:rFonts w:ascii="Tahoma" w:hAnsi="Tahoma" w:cs="Tahoma"/>
          <w:b/>
          <w:bCs/>
          <w:sz w:val="20"/>
          <w:szCs w:val="20"/>
        </w:rPr>
        <w:t xml:space="preserve">Support </w:t>
      </w:r>
      <w:r w:rsidRPr="00FA26B6">
        <w:rPr>
          <w:rFonts w:ascii="Tahoma" w:hAnsi="Tahoma" w:cs="Tahoma"/>
          <w:b/>
          <w:bCs/>
          <w:sz w:val="20"/>
          <w:szCs w:val="20"/>
        </w:rPr>
        <w:t xml:space="preserve">Implementation of the Council of Europe e learning </w:t>
      </w:r>
      <w:r>
        <w:rPr>
          <w:rFonts w:ascii="Tahoma" w:hAnsi="Tahoma" w:cs="Tahoma"/>
          <w:b/>
          <w:bCs/>
          <w:sz w:val="20"/>
          <w:szCs w:val="20"/>
        </w:rPr>
        <w:t xml:space="preserve">Course </w:t>
      </w:r>
      <w:r w:rsidRPr="00FA26B6">
        <w:rPr>
          <w:rFonts w:ascii="Tahoma" w:hAnsi="Tahoma" w:cs="Tahoma"/>
          <w:b/>
          <w:bCs/>
          <w:sz w:val="20"/>
          <w:szCs w:val="20"/>
        </w:rPr>
        <w:t xml:space="preserve">on Good Democratic Governance </w:t>
      </w:r>
      <w:r w:rsidR="004F0F2C">
        <w:rPr>
          <w:rFonts w:ascii="Tahoma" w:hAnsi="Tahoma" w:cs="Tahoma"/>
          <w:b/>
          <w:bCs/>
          <w:sz w:val="20"/>
          <w:szCs w:val="20"/>
        </w:rPr>
        <w:t>(</w:t>
      </w:r>
      <w:r w:rsidR="004141D5">
        <w:rPr>
          <w:rFonts w:ascii="Tahoma" w:hAnsi="Tahoma" w:cs="Tahoma"/>
          <w:b/>
          <w:bCs/>
          <w:sz w:val="20"/>
          <w:szCs w:val="20"/>
        </w:rPr>
        <w:t xml:space="preserve">up to </w:t>
      </w:r>
      <w:r w:rsidR="004F0F2C">
        <w:rPr>
          <w:rFonts w:ascii="Tahoma" w:hAnsi="Tahoma" w:cs="Tahoma"/>
          <w:b/>
          <w:bCs/>
          <w:sz w:val="20"/>
          <w:szCs w:val="20"/>
        </w:rPr>
        <w:t>2 trainings)</w:t>
      </w:r>
    </w:p>
    <w:p w14:paraId="72F75077" w14:textId="77777777" w:rsidR="00CF45A3" w:rsidRPr="003E5962" w:rsidRDefault="00CF45A3" w:rsidP="00CF45A3">
      <w:pPr>
        <w:spacing w:line="276" w:lineRule="auto"/>
        <w:jc w:val="both"/>
        <w:rPr>
          <w:rFonts w:ascii="Tahoma" w:hAnsi="Tahoma" w:cs="Tahoma"/>
          <w:sz w:val="6"/>
          <w:szCs w:val="6"/>
          <w:u w:val="single"/>
        </w:rPr>
      </w:pPr>
    </w:p>
    <w:p w14:paraId="3426AAD4" w14:textId="0EE5C91D" w:rsidR="004141D5" w:rsidRPr="003E5962" w:rsidRDefault="00CF45A3" w:rsidP="00CF45A3">
      <w:pPr>
        <w:spacing w:line="276" w:lineRule="auto"/>
        <w:jc w:val="both"/>
        <w:rPr>
          <w:rFonts w:ascii="Tahoma" w:hAnsi="Tahoma" w:cs="Tahoma"/>
          <w:sz w:val="20"/>
          <w:szCs w:val="20"/>
        </w:rPr>
      </w:pPr>
      <w:r w:rsidRPr="003E5962">
        <w:rPr>
          <w:rFonts w:ascii="Tahoma" w:hAnsi="Tahoma" w:cs="Tahoma"/>
          <w:sz w:val="20"/>
          <w:szCs w:val="20"/>
        </w:rPr>
        <w:t xml:space="preserve">The technical support to NAPA will </w:t>
      </w:r>
      <w:r w:rsidR="00F515D5" w:rsidRPr="003E5962">
        <w:rPr>
          <w:rFonts w:ascii="Tahoma" w:hAnsi="Tahoma" w:cs="Tahoma"/>
          <w:sz w:val="20"/>
          <w:szCs w:val="20"/>
        </w:rPr>
        <w:t>include facilitation and organisation of trainings</w:t>
      </w:r>
      <w:r w:rsidR="004141D5" w:rsidRPr="003E5962">
        <w:rPr>
          <w:rFonts w:ascii="Tahoma" w:hAnsi="Tahoma" w:cs="Tahoma"/>
          <w:sz w:val="20"/>
          <w:szCs w:val="20"/>
        </w:rPr>
        <w:t>, including support in organizing and conducting e learning programme in using NAPA LMS platform. Also, the provider will participate in the promotion of self – paced online trainings.</w:t>
      </w:r>
    </w:p>
    <w:p w14:paraId="46D6A765" w14:textId="23465B6F" w:rsidR="00CF45A3" w:rsidRPr="00333F05" w:rsidRDefault="00CF45A3" w:rsidP="003E5962"/>
    <w:p w14:paraId="219EA6E7" w14:textId="13819EF5" w:rsidR="00CF45A3" w:rsidRDefault="00CF45A3" w:rsidP="00811554">
      <w:pPr>
        <w:pStyle w:val="ListParagraph"/>
        <w:numPr>
          <w:ilvl w:val="0"/>
          <w:numId w:val="32"/>
        </w:numPr>
        <w:spacing w:line="276" w:lineRule="auto"/>
        <w:jc w:val="both"/>
        <w:rPr>
          <w:rFonts w:ascii="Tahoma" w:hAnsi="Tahoma" w:cs="Tahoma"/>
          <w:b/>
          <w:bCs/>
          <w:sz w:val="20"/>
          <w:szCs w:val="20"/>
        </w:rPr>
      </w:pPr>
      <w:r w:rsidRPr="00DD6BC3">
        <w:rPr>
          <w:rFonts w:ascii="Tahoma" w:hAnsi="Tahoma" w:cs="Tahoma"/>
          <w:b/>
          <w:bCs/>
          <w:sz w:val="20"/>
          <w:szCs w:val="20"/>
        </w:rPr>
        <w:t xml:space="preserve">Support Implementation of the </w:t>
      </w:r>
      <w:r w:rsidR="00110473" w:rsidRPr="00DD6BC3">
        <w:rPr>
          <w:rFonts w:ascii="Tahoma" w:hAnsi="Tahoma" w:cs="Tahoma"/>
          <w:b/>
          <w:bCs/>
          <w:sz w:val="20"/>
          <w:szCs w:val="20"/>
        </w:rPr>
        <w:t>M</w:t>
      </w:r>
      <w:r w:rsidR="00FE2F1A" w:rsidRPr="00DD6BC3">
        <w:rPr>
          <w:rFonts w:ascii="Tahoma" w:hAnsi="Tahoma" w:cs="Tahoma"/>
          <w:b/>
          <w:bCs/>
          <w:sz w:val="20"/>
          <w:szCs w:val="20"/>
        </w:rPr>
        <w:t xml:space="preserve">anagement Training Programme for LSG on Good Local Governance aligned with the </w:t>
      </w:r>
      <w:r w:rsidRPr="00DD6BC3">
        <w:rPr>
          <w:rFonts w:ascii="Tahoma" w:hAnsi="Tahoma" w:cs="Tahoma"/>
          <w:b/>
          <w:bCs/>
          <w:sz w:val="20"/>
          <w:szCs w:val="20"/>
        </w:rPr>
        <w:t xml:space="preserve">Council of Europe Leadership Academy training </w:t>
      </w:r>
      <w:proofErr w:type="gramStart"/>
      <w:r w:rsidRPr="00DD6BC3">
        <w:rPr>
          <w:rFonts w:ascii="Tahoma" w:hAnsi="Tahoma" w:cs="Tahoma"/>
          <w:b/>
          <w:bCs/>
          <w:sz w:val="20"/>
          <w:szCs w:val="20"/>
        </w:rPr>
        <w:t xml:space="preserve">Programme  </w:t>
      </w:r>
      <w:r w:rsidR="000A5BBD" w:rsidRPr="00333F05">
        <w:rPr>
          <w:rFonts w:ascii="Tahoma" w:hAnsi="Tahoma" w:cs="Tahoma"/>
          <w:b/>
          <w:bCs/>
          <w:sz w:val="20"/>
          <w:szCs w:val="20"/>
        </w:rPr>
        <w:t>(</w:t>
      </w:r>
      <w:proofErr w:type="gramEnd"/>
      <w:r w:rsidR="004141D5" w:rsidRPr="00333F05">
        <w:rPr>
          <w:rFonts w:ascii="Tahoma" w:hAnsi="Tahoma" w:cs="Tahoma"/>
          <w:b/>
          <w:bCs/>
          <w:sz w:val="20"/>
          <w:szCs w:val="20"/>
        </w:rPr>
        <w:t xml:space="preserve">up to </w:t>
      </w:r>
      <w:r w:rsidR="007229F9" w:rsidRPr="00333F05">
        <w:rPr>
          <w:rFonts w:ascii="Tahoma" w:hAnsi="Tahoma" w:cs="Tahoma"/>
          <w:b/>
          <w:bCs/>
          <w:sz w:val="20"/>
          <w:szCs w:val="20"/>
        </w:rPr>
        <w:t>2</w:t>
      </w:r>
      <w:r w:rsidR="000A5BBD" w:rsidRPr="00333F05">
        <w:rPr>
          <w:rFonts w:ascii="Tahoma" w:hAnsi="Tahoma" w:cs="Tahoma"/>
          <w:b/>
          <w:bCs/>
          <w:sz w:val="20"/>
          <w:szCs w:val="20"/>
        </w:rPr>
        <w:t xml:space="preserve"> trainings)</w:t>
      </w:r>
    </w:p>
    <w:p w14:paraId="3AD73E5E" w14:textId="77777777" w:rsidR="00333F05" w:rsidRPr="00333F05" w:rsidRDefault="00333F05" w:rsidP="003E5962">
      <w:pPr>
        <w:pStyle w:val="ListParagraph"/>
        <w:spacing w:line="276" w:lineRule="auto"/>
        <w:jc w:val="both"/>
        <w:rPr>
          <w:rFonts w:ascii="Tahoma" w:hAnsi="Tahoma" w:cs="Tahoma"/>
          <w:b/>
          <w:bCs/>
          <w:sz w:val="20"/>
          <w:szCs w:val="20"/>
        </w:rPr>
      </w:pPr>
    </w:p>
    <w:p w14:paraId="621F5012" w14:textId="6AC6129F" w:rsidR="00CF45A3" w:rsidRPr="00CF45A3" w:rsidRDefault="000A5BBD" w:rsidP="00CF45A3">
      <w:pPr>
        <w:spacing w:line="276" w:lineRule="auto"/>
        <w:jc w:val="both"/>
        <w:rPr>
          <w:rFonts w:ascii="Tahoma" w:hAnsi="Tahoma" w:cs="Tahoma"/>
          <w:sz w:val="20"/>
          <w:szCs w:val="20"/>
        </w:rPr>
      </w:pPr>
      <w:r w:rsidRPr="003E5962">
        <w:rPr>
          <w:rFonts w:ascii="Tahoma" w:hAnsi="Tahoma" w:cs="Tahoma"/>
          <w:sz w:val="20"/>
          <w:szCs w:val="20"/>
        </w:rPr>
        <w:t xml:space="preserve">The technical support to NAPA will </w:t>
      </w:r>
      <w:r w:rsidR="00F515D5" w:rsidRPr="003E5962">
        <w:rPr>
          <w:rFonts w:ascii="Tahoma" w:hAnsi="Tahoma" w:cs="Tahoma"/>
          <w:sz w:val="20"/>
          <w:szCs w:val="20"/>
        </w:rPr>
        <w:t xml:space="preserve">include </w:t>
      </w:r>
      <w:r w:rsidR="004141D5" w:rsidRPr="003E5962">
        <w:rPr>
          <w:rFonts w:ascii="Tahoma" w:hAnsi="Tahoma" w:cs="Tahoma"/>
          <w:sz w:val="20"/>
          <w:szCs w:val="20"/>
        </w:rPr>
        <w:t xml:space="preserve">technical and logistical support in preparation and conducting trainings </w:t>
      </w:r>
      <w:r w:rsidR="00F515D5" w:rsidRPr="003E5962">
        <w:rPr>
          <w:rFonts w:ascii="Tahoma" w:hAnsi="Tahoma" w:cs="Tahoma"/>
          <w:sz w:val="20"/>
          <w:szCs w:val="20"/>
        </w:rPr>
        <w:t xml:space="preserve">on the </w:t>
      </w:r>
      <w:r w:rsidR="00F515D5" w:rsidRPr="00333F05">
        <w:rPr>
          <w:rFonts w:ascii="Tahoma" w:hAnsi="Tahoma" w:cs="Tahoma"/>
          <w:b/>
          <w:bCs/>
          <w:sz w:val="20"/>
          <w:szCs w:val="20"/>
        </w:rPr>
        <w:t>Management Training Programme for LSG on Good Local Governance.</w:t>
      </w:r>
      <w:r w:rsidR="00F515D5" w:rsidRPr="003E5962">
        <w:rPr>
          <w:rFonts w:ascii="Tahoma" w:hAnsi="Tahoma" w:cs="Tahoma"/>
          <w:sz w:val="20"/>
          <w:szCs w:val="20"/>
        </w:rPr>
        <w:t xml:space="preserve"> The consultant will also be responsible to provide technical support for webinars, through NAPA LMS platform, before and throughout the on-line training sessions.  </w:t>
      </w:r>
      <w:r w:rsidR="004141D5" w:rsidRPr="003E5962">
        <w:rPr>
          <w:rFonts w:ascii="Tahoma" w:hAnsi="Tahoma" w:cs="Tahoma"/>
          <w:sz w:val="20"/>
          <w:szCs w:val="20"/>
        </w:rPr>
        <w:t xml:space="preserve"> </w:t>
      </w:r>
    </w:p>
    <w:p w14:paraId="4D80E785" w14:textId="77777777" w:rsidR="00333F05" w:rsidRDefault="00333F05" w:rsidP="003E0A41">
      <w:pPr>
        <w:spacing w:line="276" w:lineRule="auto"/>
        <w:jc w:val="both"/>
        <w:rPr>
          <w:rFonts w:ascii="Tahoma" w:hAnsi="Tahoma" w:cs="Tahoma"/>
          <w:b/>
          <w:bCs/>
          <w:sz w:val="20"/>
          <w:szCs w:val="20"/>
        </w:rPr>
      </w:pPr>
    </w:p>
    <w:p w14:paraId="049E2725" w14:textId="6E805D1C" w:rsidR="00E55F69" w:rsidRPr="00632033" w:rsidRDefault="00632033" w:rsidP="003E0A41">
      <w:pPr>
        <w:spacing w:line="276" w:lineRule="auto"/>
        <w:jc w:val="both"/>
        <w:rPr>
          <w:rFonts w:ascii="Tahoma" w:hAnsi="Tahoma" w:cs="Tahoma"/>
          <w:b/>
          <w:bCs/>
          <w:sz w:val="20"/>
          <w:szCs w:val="20"/>
        </w:rPr>
      </w:pPr>
      <w:r w:rsidRPr="00632033">
        <w:rPr>
          <w:rFonts w:ascii="Tahoma" w:hAnsi="Tahoma" w:cs="Tahoma"/>
          <w:b/>
          <w:bCs/>
          <w:sz w:val="20"/>
          <w:szCs w:val="20"/>
        </w:rPr>
        <w:t>Prices</w:t>
      </w: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6E81AAA9" w14:textId="18281B97" w:rsidR="00FE1E4C" w:rsidRPr="00FE1E4C" w:rsidRDefault="00261462" w:rsidP="00FE1E4C">
      <w:pPr>
        <w:spacing w:line="276" w:lineRule="auto"/>
        <w:jc w:val="both"/>
        <w:rPr>
          <w:rFonts w:ascii="Tahoma" w:hAnsi="Tahoma" w:cs="Tahoma"/>
          <w:sz w:val="20"/>
          <w:szCs w:val="20"/>
          <w:u w:val="single"/>
        </w:rPr>
      </w:pPr>
      <w:r w:rsidRPr="003E5962">
        <w:rPr>
          <w:rFonts w:ascii="Tahoma" w:hAnsi="Tahoma" w:cs="Tahoma"/>
          <w:b/>
          <w:bCs/>
          <w:color w:val="000000"/>
          <w:sz w:val="20"/>
          <w:szCs w:val="20"/>
          <w:lang w:eastAsia="en-US"/>
        </w:rPr>
        <w:t>Prices are indicated in</w:t>
      </w:r>
      <w:r w:rsidR="00A33E81" w:rsidRPr="003E5962">
        <w:rPr>
          <w:rFonts w:ascii="Tahoma" w:hAnsi="Tahoma" w:cs="Tahoma"/>
          <w:b/>
          <w:bCs/>
          <w:color w:val="000000"/>
          <w:sz w:val="20"/>
          <w:szCs w:val="20"/>
          <w:lang w:eastAsia="en-US"/>
        </w:rPr>
        <w:t xml:space="preserve"> RSD</w:t>
      </w:r>
      <w:r w:rsidRPr="003E5962">
        <w:rPr>
          <w:rFonts w:ascii="Tahoma" w:hAnsi="Tahoma" w:cs="Tahoma"/>
          <w:b/>
          <w:bCs/>
          <w:color w:val="000000"/>
          <w:sz w:val="20"/>
          <w:szCs w:val="20"/>
          <w:lang w:eastAsia="en-US"/>
        </w:rPr>
        <w:t xml:space="preserve"> without 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w:t>
      </w:r>
      <w:r w:rsidRPr="00A33E81">
        <w:rPr>
          <w:rFonts w:ascii="Tahoma" w:hAnsi="Tahoma" w:cs="Tahoma"/>
          <w:color w:val="000000"/>
          <w:sz w:val="20"/>
          <w:szCs w:val="20"/>
          <w:lang w:eastAsia="en-US"/>
        </w:rPr>
        <w:t>below).</w:t>
      </w:r>
      <w:r w:rsidR="00A33E81">
        <w:rPr>
          <w:rFonts w:ascii="Tahoma" w:hAnsi="Tahoma" w:cs="Tahoma"/>
          <w:color w:val="000000"/>
          <w:sz w:val="20"/>
          <w:szCs w:val="20"/>
          <w:lang w:eastAsia="en-US"/>
        </w:rPr>
        <w:t xml:space="preserve"> </w:t>
      </w:r>
    </w:p>
    <w:p w14:paraId="6E9A8642" w14:textId="77777777" w:rsidR="00632033" w:rsidRPr="003E5962" w:rsidRDefault="00632033" w:rsidP="00261462">
      <w:pPr>
        <w:spacing w:line="276" w:lineRule="auto"/>
        <w:jc w:val="both"/>
        <w:rPr>
          <w:rFonts w:ascii="Tahoma" w:hAnsi="Tahoma" w:cs="Tahoma"/>
          <w:b/>
          <w:color w:val="000000"/>
          <w:sz w:val="10"/>
          <w:szCs w:val="10"/>
          <w:u w:val="single"/>
          <w:lang w:eastAsia="en-US"/>
        </w:rPr>
      </w:pPr>
    </w:p>
    <w:p w14:paraId="0FDD6952" w14:textId="1D6334B7" w:rsidR="00261462" w:rsidRPr="00EA2362" w:rsidRDefault="008041EC" w:rsidP="00261462">
      <w:pPr>
        <w:spacing w:line="276" w:lineRule="auto"/>
        <w:jc w:val="both"/>
        <w:rPr>
          <w:rFonts w:ascii="Tahoma" w:hAnsi="Tahoma" w:cs="Tahoma"/>
          <w:b/>
          <w:color w:val="000000"/>
          <w:sz w:val="20"/>
          <w:szCs w:val="20"/>
          <w:u w:val="single"/>
          <w:lang w:eastAsia="en-US"/>
        </w:rPr>
      </w:pPr>
      <w:r w:rsidRPr="00A33E81">
        <w:rPr>
          <w:rFonts w:ascii="Tahoma" w:hAnsi="Tahoma" w:cs="Tahoma"/>
          <w:b/>
          <w:color w:val="000000"/>
          <w:sz w:val="20"/>
          <w:szCs w:val="20"/>
          <w:u w:val="single"/>
          <w:lang w:eastAsia="en-US"/>
        </w:rPr>
        <w:t>T</w:t>
      </w:r>
      <w:r w:rsidR="00261462" w:rsidRPr="00A33E81">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3E5962" w:rsidRDefault="006A1C42" w:rsidP="00261462">
      <w:pPr>
        <w:spacing w:line="276" w:lineRule="auto"/>
        <w:jc w:val="both"/>
        <w:rPr>
          <w:rFonts w:ascii="Tahoma" w:hAnsi="Tahoma" w:cs="Tahoma"/>
          <w:b/>
          <w:color w:val="000000"/>
          <w:sz w:val="10"/>
          <w:szCs w:val="10"/>
          <w:u w:val="single"/>
          <w:lang w:eastAsia="en-US"/>
        </w:rPr>
      </w:pPr>
    </w:p>
    <w:p w14:paraId="43679EEF" w14:textId="699718B2" w:rsidR="006A1C42" w:rsidRPr="003E5962" w:rsidRDefault="006A1C42" w:rsidP="006A1C42">
      <w:pPr>
        <w:ind w:left="-284"/>
        <w:rPr>
          <w:rFonts w:ascii="Tahoma" w:eastAsia="Calibri" w:hAnsi="Tahoma" w:cs="Tahoma"/>
          <w:bCs/>
          <w:sz w:val="20"/>
          <w:szCs w:val="20"/>
          <w:lang w:val="en-US" w:eastAsia="en-US"/>
        </w:rPr>
      </w:pPr>
      <w:r w:rsidRPr="003E5962">
        <w:rPr>
          <w:rFonts w:ascii="Tahoma" w:eastAsia="Calibri" w:hAnsi="Tahoma" w:cs="Tahoma"/>
          <w:bCs/>
          <w:sz w:val="20"/>
          <w:szCs w:val="20"/>
          <w:lang w:val="en-US" w:eastAsia="en-US"/>
        </w:rPr>
        <w:tab/>
        <w:t>For the VAT regime to be mentioned on the invoice, please refer to Section B below.</w:t>
      </w:r>
    </w:p>
    <w:p w14:paraId="58BFE52B" w14:textId="77777777" w:rsidR="006A1C42" w:rsidRPr="003E5962" w:rsidRDefault="006A1C42" w:rsidP="00261462">
      <w:pPr>
        <w:spacing w:line="276" w:lineRule="auto"/>
        <w:jc w:val="both"/>
        <w:rPr>
          <w:rFonts w:ascii="Tahoma" w:hAnsi="Tahoma" w:cs="Tahoma"/>
          <w:b/>
          <w:color w:val="000000"/>
          <w:sz w:val="12"/>
          <w:szCs w:val="12"/>
          <w:u w:val="single"/>
          <w:lang w:eastAsia="en-US"/>
        </w:rPr>
      </w:pPr>
    </w:p>
    <w:p w14:paraId="693551F8" w14:textId="77777777" w:rsidR="00261462" w:rsidRPr="00EA2362" w:rsidRDefault="00261462" w:rsidP="000323B3">
      <w:pPr>
        <w:pBdr>
          <w:top w:val="single" w:sz="2" w:space="1" w:color="FF0000"/>
          <w:left w:val="single" w:sz="2" w:space="0" w:color="FF0000"/>
          <w:bottom w:val="single" w:sz="2" w:space="1" w:color="FF0000"/>
          <w:right w:val="single" w:sz="2" w:space="4" w:color="FF0000"/>
        </w:pBdr>
        <w:spacing w:line="276" w:lineRule="auto"/>
        <w:ind w:left="3544"/>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E22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9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574"/>
      </w:tblGrid>
      <w:tr w:rsidR="00261462" w:rsidRPr="00EA2362" w14:paraId="0166D4C8" w14:textId="77777777" w:rsidTr="000323B3">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574" w:type="dxa"/>
            <w:shd w:val="clear" w:color="auto" w:fill="DBE5F1" w:themeFill="accent1" w:themeFillTint="33"/>
            <w:vAlign w:val="center"/>
          </w:tcPr>
          <w:p w14:paraId="6AF1C8F3" w14:textId="77777777" w:rsidR="00261462" w:rsidRPr="000323B3"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0323B3">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0323B3">
              <w:rPr>
                <w:b/>
                <w:sz w:val="18"/>
                <w:szCs w:val="18"/>
                <w:lang w:eastAsia="en-US"/>
              </w:rPr>
              <w:t>▼</w:t>
            </w:r>
          </w:p>
        </w:tc>
      </w:tr>
      <w:tr w:rsidR="00261462" w:rsidRPr="00EA2362" w14:paraId="6CA125F2" w14:textId="77777777" w:rsidTr="000323B3">
        <w:trPr>
          <w:trHeight w:val="432"/>
          <w:jc w:val="center"/>
        </w:trPr>
        <w:tc>
          <w:tcPr>
            <w:tcW w:w="5606" w:type="dxa"/>
            <w:shd w:val="clear" w:color="auto" w:fill="F2F2F2" w:themeFill="background1" w:themeFillShade="F2"/>
            <w:vAlign w:val="center"/>
          </w:tcPr>
          <w:p w14:paraId="42CFE9E2" w14:textId="713FFE1B" w:rsidR="00A33E81" w:rsidRPr="00A33E81" w:rsidRDefault="00A33E81" w:rsidP="00811554">
            <w:pPr>
              <w:pStyle w:val="ListParagraph"/>
              <w:numPr>
                <w:ilvl w:val="0"/>
                <w:numId w:val="31"/>
              </w:numPr>
              <w:spacing w:line="276" w:lineRule="auto"/>
              <w:jc w:val="both"/>
              <w:rPr>
                <w:rFonts w:ascii="Tahoma" w:hAnsi="Tahoma" w:cs="Tahoma"/>
                <w:b/>
                <w:bCs/>
                <w:sz w:val="20"/>
                <w:szCs w:val="20"/>
              </w:rPr>
            </w:pPr>
            <w:r w:rsidRPr="00A33E81">
              <w:rPr>
                <w:rFonts w:ascii="Tahoma" w:hAnsi="Tahoma" w:cs="Tahoma"/>
                <w:b/>
                <w:bCs/>
                <w:sz w:val="20"/>
                <w:szCs w:val="20"/>
              </w:rPr>
              <w:t xml:space="preserve">Support implementation of the Sectoral Continual Development Programmes (SCPDP) (up to 60 trainings) </w:t>
            </w:r>
            <w:r w:rsidR="00F76AC8">
              <w:rPr>
                <w:rFonts w:ascii="Tahoma" w:hAnsi="Tahoma" w:cs="Tahoma"/>
                <w:b/>
                <w:bCs/>
                <w:sz w:val="20"/>
                <w:szCs w:val="20"/>
              </w:rPr>
              <w:t>–</w:t>
            </w:r>
            <w:r>
              <w:rPr>
                <w:rFonts w:ascii="Tahoma" w:hAnsi="Tahoma" w:cs="Tahoma"/>
                <w:b/>
                <w:bCs/>
                <w:sz w:val="20"/>
                <w:szCs w:val="20"/>
              </w:rPr>
              <w:t xml:space="preserve"> </w:t>
            </w:r>
            <w:r w:rsidR="0012560D">
              <w:rPr>
                <w:rFonts w:ascii="Tahoma" w:hAnsi="Tahoma" w:cs="Tahoma"/>
                <w:b/>
                <w:bCs/>
                <w:sz w:val="20"/>
                <w:szCs w:val="20"/>
              </w:rPr>
              <w:t xml:space="preserve">short </w:t>
            </w:r>
            <w:r w:rsidR="00FE1E4C">
              <w:rPr>
                <w:rFonts w:ascii="Tahoma" w:hAnsi="Tahoma" w:cs="Tahoma"/>
                <w:b/>
                <w:bCs/>
                <w:sz w:val="20"/>
                <w:szCs w:val="20"/>
              </w:rPr>
              <w:t>month</w:t>
            </w:r>
            <w:r w:rsidR="0012560D">
              <w:rPr>
                <w:rFonts w:ascii="Tahoma" w:hAnsi="Tahoma" w:cs="Tahoma"/>
                <w:b/>
                <w:bCs/>
                <w:sz w:val="20"/>
                <w:szCs w:val="20"/>
              </w:rPr>
              <w:t>ly</w:t>
            </w:r>
            <w:r w:rsidR="00F76AC8">
              <w:rPr>
                <w:rFonts w:ascii="Tahoma" w:hAnsi="Tahoma" w:cs="Tahoma"/>
                <w:b/>
                <w:bCs/>
                <w:sz w:val="20"/>
                <w:szCs w:val="20"/>
              </w:rPr>
              <w:t xml:space="preserve"> </w:t>
            </w:r>
            <w:r>
              <w:rPr>
                <w:rFonts w:ascii="Tahoma" w:hAnsi="Tahoma" w:cs="Tahoma"/>
                <w:b/>
                <w:bCs/>
                <w:sz w:val="20"/>
                <w:szCs w:val="20"/>
              </w:rPr>
              <w:t>repo</w:t>
            </w:r>
            <w:r w:rsidR="00FE1E4C">
              <w:rPr>
                <w:rFonts w:ascii="Tahoma" w:hAnsi="Tahoma" w:cs="Tahoma"/>
                <w:b/>
                <w:bCs/>
                <w:sz w:val="20"/>
                <w:szCs w:val="20"/>
              </w:rPr>
              <w:t>r</w:t>
            </w:r>
            <w:r>
              <w:rPr>
                <w:rFonts w:ascii="Tahoma" w:hAnsi="Tahoma" w:cs="Tahoma"/>
                <w:b/>
                <w:bCs/>
                <w:sz w:val="20"/>
                <w:szCs w:val="20"/>
              </w:rPr>
              <w:t xml:space="preserve">t </w:t>
            </w:r>
            <w:r w:rsidR="00F76AC8">
              <w:rPr>
                <w:rFonts w:ascii="Tahoma" w:hAnsi="Tahoma" w:cs="Tahoma"/>
                <w:b/>
                <w:bCs/>
                <w:sz w:val="20"/>
                <w:szCs w:val="20"/>
              </w:rPr>
              <w:t>on provided support</w:t>
            </w:r>
          </w:p>
          <w:p w14:paraId="7E4CE423" w14:textId="77777777" w:rsidR="00333F05" w:rsidRDefault="00333F05" w:rsidP="00333F05">
            <w:pPr>
              <w:spacing w:line="276" w:lineRule="auto"/>
              <w:jc w:val="both"/>
              <w:rPr>
                <w:rFonts w:ascii="Tahoma" w:hAnsi="Tahoma" w:cs="Tahoma"/>
                <w:sz w:val="20"/>
                <w:szCs w:val="20"/>
                <w:u w:val="single"/>
              </w:rPr>
            </w:pPr>
          </w:p>
          <w:p w14:paraId="34023CC4" w14:textId="54E207AA" w:rsidR="00333F05" w:rsidRPr="003E5962" w:rsidRDefault="00333F05" w:rsidP="00333F05">
            <w:pPr>
              <w:spacing w:line="276" w:lineRule="auto"/>
              <w:jc w:val="both"/>
              <w:rPr>
                <w:rFonts w:ascii="Tahoma" w:hAnsi="Tahoma" w:cs="Tahoma"/>
                <w:sz w:val="20"/>
                <w:szCs w:val="20"/>
              </w:rPr>
            </w:pPr>
            <w:r w:rsidRPr="003E5962">
              <w:rPr>
                <w:rFonts w:ascii="Tahoma" w:hAnsi="Tahoma" w:cs="Tahoma"/>
                <w:sz w:val="20"/>
                <w:szCs w:val="20"/>
              </w:rPr>
              <w:t xml:space="preserve">The technical support to NAPA will include facilitation and organisation of trainings, maintaining regular communication with trainers/participants and providing logistical support in organising training schedule. The consultant will also be responsible to provide technical support for webinars, through NAPA LMS platform, before and throughout the on-line training sessions. The consultant will facilitate data collection and reporting from the trainings. The consultant will serve as an interlocutor between the NAPA and the monitoring agency that has a task of monitoring trainings. </w:t>
            </w:r>
          </w:p>
          <w:p w14:paraId="60FDA710" w14:textId="715AC8A2" w:rsidR="00261462" w:rsidRPr="00EA2362" w:rsidRDefault="00261462" w:rsidP="003E5962">
            <w:pPr>
              <w:pStyle w:val="ListParagraph"/>
              <w:spacing w:line="276" w:lineRule="auto"/>
              <w:jc w:val="both"/>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39E336F4" w14:textId="2343C9BE" w:rsidR="00261462" w:rsidRPr="00D25155" w:rsidRDefault="0012560D" w:rsidP="00A33E8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By the 25</w:t>
            </w:r>
            <w:r w:rsidRPr="003E5962">
              <w:rPr>
                <w:rFonts w:ascii="Tahoma" w:hAnsi="Tahoma" w:cs="Tahoma"/>
                <w:sz w:val="18"/>
                <w:szCs w:val="18"/>
                <w:vertAlign w:val="superscript"/>
                <w:lang w:eastAsia="en-US"/>
              </w:rPr>
              <w:t>th</w:t>
            </w:r>
            <w:r>
              <w:rPr>
                <w:rFonts w:ascii="Tahoma" w:hAnsi="Tahoma" w:cs="Tahoma"/>
                <w:sz w:val="18"/>
                <w:szCs w:val="18"/>
                <w:lang w:eastAsia="en-US"/>
              </w:rPr>
              <w:t xml:space="preserve"> of each month, until 25</w:t>
            </w:r>
            <w:r w:rsidRPr="003E5962">
              <w:rPr>
                <w:rFonts w:ascii="Tahoma" w:hAnsi="Tahoma" w:cs="Tahoma"/>
                <w:sz w:val="18"/>
                <w:szCs w:val="18"/>
                <w:vertAlign w:val="superscript"/>
                <w:lang w:eastAsia="en-US"/>
              </w:rPr>
              <w:t>th</w:t>
            </w:r>
            <w:r>
              <w:rPr>
                <w:rFonts w:ascii="Tahoma" w:hAnsi="Tahoma" w:cs="Tahoma"/>
                <w:sz w:val="18"/>
                <w:szCs w:val="18"/>
                <w:lang w:eastAsia="en-US"/>
              </w:rPr>
              <w:t xml:space="preserve"> May 2022 </w:t>
            </w:r>
          </w:p>
          <w:p w14:paraId="4DEFA9E8" w14:textId="77777777" w:rsidR="00FE1E4C" w:rsidRDefault="00FE1E4C" w:rsidP="00A33E81">
            <w:pPr>
              <w:tabs>
                <w:tab w:val="left" w:pos="-139"/>
              </w:tabs>
              <w:spacing w:line="276" w:lineRule="auto"/>
              <w:ind w:right="-140"/>
              <w:rPr>
                <w:rFonts w:ascii="Tahoma" w:hAnsi="Tahoma" w:cs="Tahoma"/>
                <w:sz w:val="18"/>
                <w:szCs w:val="18"/>
                <w:highlight w:val="yellow"/>
                <w:lang w:eastAsia="en-US"/>
              </w:rPr>
            </w:pPr>
          </w:p>
          <w:p w14:paraId="7DFF09AB" w14:textId="4072414D" w:rsidR="00FE1E4C" w:rsidRPr="00EA2362" w:rsidRDefault="00FE1E4C" w:rsidP="00A33E81">
            <w:pPr>
              <w:tabs>
                <w:tab w:val="left" w:pos="-139"/>
              </w:tabs>
              <w:spacing w:line="276" w:lineRule="auto"/>
              <w:ind w:right="-140"/>
              <w:rPr>
                <w:rFonts w:ascii="Tahoma" w:hAnsi="Tahoma" w:cs="Tahoma"/>
                <w:sz w:val="18"/>
                <w:szCs w:val="18"/>
                <w:highlight w:val="yellow"/>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0EB34D29" w:rsidR="00261462" w:rsidRPr="003E5962" w:rsidRDefault="00261462" w:rsidP="00261462">
            <w:pPr>
              <w:tabs>
                <w:tab w:val="left" w:pos="-139"/>
              </w:tabs>
              <w:spacing w:line="276" w:lineRule="auto"/>
              <w:ind w:right="-140"/>
              <w:jc w:val="center"/>
              <w:rPr>
                <w:rFonts w:ascii="Tahoma" w:hAnsi="Tahoma" w:cs="Tahoma"/>
                <w:sz w:val="18"/>
                <w:szCs w:val="18"/>
                <w:lang w:eastAsia="en-US"/>
              </w:rPr>
            </w:pPr>
          </w:p>
        </w:tc>
        <w:tc>
          <w:tcPr>
            <w:tcW w:w="1574" w:type="dxa"/>
            <w:tcBorders>
              <w:left w:val="single" w:sz="2" w:space="0" w:color="FF0000"/>
            </w:tcBorders>
            <w:shd w:val="clear" w:color="auto" w:fill="F2F2F2" w:themeFill="background1" w:themeFillShade="F2"/>
            <w:vAlign w:val="center"/>
          </w:tcPr>
          <w:p w14:paraId="23682005" w14:textId="4F5676C9" w:rsidR="00261462" w:rsidRPr="00EA2362" w:rsidRDefault="007229F9" w:rsidP="00261462">
            <w:pPr>
              <w:tabs>
                <w:tab w:val="left" w:pos="-139"/>
              </w:tabs>
              <w:spacing w:line="276" w:lineRule="auto"/>
              <w:ind w:right="-140"/>
              <w:jc w:val="center"/>
              <w:rPr>
                <w:rFonts w:ascii="Tahoma" w:hAnsi="Tahoma" w:cs="Tahoma"/>
                <w:sz w:val="18"/>
                <w:szCs w:val="18"/>
                <w:highlight w:val="yellow"/>
                <w:lang w:eastAsia="en-US"/>
              </w:rPr>
            </w:pPr>
            <w:r w:rsidRPr="00D25155">
              <w:rPr>
                <w:rFonts w:ascii="Tahoma" w:hAnsi="Tahoma" w:cs="Tahoma"/>
                <w:sz w:val="18"/>
                <w:szCs w:val="18"/>
                <w:lang w:eastAsia="en-US"/>
              </w:rPr>
              <w:t>3</w:t>
            </w:r>
            <w:r w:rsidR="00AB7AFB" w:rsidRPr="00D25155">
              <w:rPr>
                <w:rFonts w:ascii="Tahoma" w:hAnsi="Tahoma" w:cs="Tahoma"/>
                <w:sz w:val="18"/>
                <w:szCs w:val="18"/>
                <w:lang w:eastAsia="en-US"/>
              </w:rPr>
              <w:t>52 680</w:t>
            </w:r>
          </w:p>
        </w:tc>
      </w:tr>
      <w:tr w:rsidR="00261462" w:rsidRPr="00EA2362" w14:paraId="3DA9B33C" w14:textId="77777777" w:rsidTr="000323B3">
        <w:trPr>
          <w:trHeight w:val="432"/>
          <w:jc w:val="center"/>
        </w:trPr>
        <w:tc>
          <w:tcPr>
            <w:tcW w:w="5606" w:type="dxa"/>
            <w:shd w:val="clear" w:color="auto" w:fill="F2F2F2" w:themeFill="background1" w:themeFillShade="F2"/>
            <w:vAlign w:val="center"/>
          </w:tcPr>
          <w:p w14:paraId="77BE4309" w14:textId="7A9F3AB6" w:rsidR="00A33E81" w:rsidRPr="00A33E81" w:rsidRDefault="00A33E81" w:rsidP="00811554">
            <w:pPr>
              <w:pStyle w:val="ListParagraph"/>
              <w:numPr>
                <w:ilvl w:val="0"/>
                <w:numId w:val="31"/>
              </w:numPr>
              <w:spacing w:line="276" w:lineRule="auto"/>
              <w:jc w:val="both"/>
              <w:rPr>
                <w:rFonts w:ascii="Tahoma" w:hAnsi="Tahoma" w:cs="Tahoma"/>
                <w:b/>
                <w:bCs/>
                <w:sz w:val="20"/>
                <w:szCs w:val="20"/>
              </w:rPr>
            </w:pPr>
            <w:r w:rsidRPr="00A33E81">
              <w:rPr>
                <w:rFonts w:ascii="Tahoma" w:hAnsi="Tahoma" w:cs="Tahoma"/>
                <w:b/>
                <w:bCs/>
                <w:sz w:val="20"/>
                <w:szCs w:val="20"/>
              </w:rPr>
              <w:t>Support Implementation of the Council of Europe e learning Course on Good Democratic Governance (</w:t>
            </w:r>
            <w:r w:rsidR="004141D5">
              <w:rPr>
                <w:rFonts w:ascii="Tahoma" w:hAnsi="Tahoma" w:cs="Tahoma"/>
                <w:b/>
                <w:bCs/>
                <w:sz w:val="20"/>
                <w:szCs w:val="20"/>
              </w:rPr>
              <w:t xml:space="preserve">up </w:t>
            </w:r>
            <w:proofErr w:type="gramStart"/>
            <w:r w:rsidR="004141D5">
              <w:rPr>
                <w:rFonts w:ascii="Tahoma" w:hAnsi="Tahoma" w:cs="Tahoma"/>
                <w:b/>
                <w:bCs/>
                <w:sz w:val="20"/>
                <w:szCs w:val="20"/>
              </w:rPr>
              <w:t xml:space="preserve">to </w:t>
            </w:r>
            <w:r w:rsidRPr="00A33E81">
              <w:rPr>
                <w:rFonts w:ascii="Tahoma" w:hAnsi="Tahoma" w:cs="Tahoma"/>
                <w:b/>
                <w:bCs/>
                <w:sz w:val="20"/>
                <w:szCs w:val="20"/>
              </w:rPr>
              <w:t xml:space="preserve"> 2</w:t>
            </w:r>
            <w:proofErr w:type="gramEnd"/>
            <w:r w:rsidRPr="00A33E81">
              <w:rPr>
                <w:rFonts w:ascii="Tahoma" w:hAnsi="Tahoma" w:cs="Tahoma"/>
                <w:b/>
                <w:bCs/>
                <w:sz w:val="20"/>
                <w:szCs w:val="20"/>
              </w:rPr>
              <w:t xml:space="preserve"> trainings)</w:t>
            </w:r>
            <w:r>
              <w:rPr>
                <w:rFonts w:ascii="Tahoma" w:hAnsi="Tahoma" w:cs="Tahoma"/>
                <w:b/>
                <w:bCs/>
                <w:sz w:val="20"/>
                <w:szCs w:val="20"/>
              </w:rPr>
              <w:t xml:space="preserve"> – short report on provided support </w:t>
            </w:r>
          </w:p>
          <w:p w14:paraId="7D39B5B6" w14:textId="79566F4B" w:rsidR="00261462" w:rsidRPr="00EA2362" w:rsidRDefault="00333F05" w:rsidP="003E5962">
            <w:pPr>
              <w:jc w:val="both"/>
              <w:rPr>
                <w:sz w:val="18"/>
                <w:szCs w:val="18"/>
                <w:highlight w:val="yellow"/>
                <w:lang w:eastAsia="en-US"/>
              </w:rPr>
            </w:pPr>
            <w:r w:rsidRPr="003E5962">
              <w:rPr>
                <w:rFonts w:ascii="Tahoma" w:hAnsi="Tahoma" w:cs="Tahoma"/>
                <w:sz w:val="20"/>
                <w:szCs w:val="20"/>
              </w:rPr>
              <w:t>The technical support to NAPA will include facilitation and organisation of trainings, including support in organizing and conducting e learning programme in using NAPA LMS platform. Also, the provider will participate in the promotion of self – paced online trainings.</w:t>
            </w:r>
          </w:p>
        </w:tc>
        <w:tc>
          <w:tcPr>
            <w:tcW w:w="1370" w:type="dxa"/>
            <w:tcBorders>
              <w:right w:val="single" w:sz="2" w:space="0" w:color="FF0000"/>
            </w:tcBorders>
            <w:shd w:val="clear" w:color="auto" w:fill="F2F2F2" w:themeFill="background1" w:themeFillShade="F2"/>
            <w:vAlign w:val="center"/>
          </w:tcPr>
          <w:p w14:paraId="29FD109D" w14:textId="03F88CC8" w:rsidR="00261462" w:rsidRPr="00EA2362" w:rsidRDefault="008A0818"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Pr="00D25155">
              <w:rPr>
                <w:rFonts w:ascii="Tahoma" w:hAnsi="Tahoma" w:cs="Tahoma"/>
                <w:sz w:val="18"/>
                <w:szCs w:val="18"/>
                <w:lang w:eastAsia="en-US"/>
              </w:rPr>
              <w:t xml:space="preserve"> </w:t>
            </w:r>
            <w:r w:rsidR="007229F9" w:rsidRPr="00D25155">
              <w:rPr>
                <w:rFonts w:ascii="Tahoma" w:hAnsi="Tahoma" w:cs="Tahoma"/>
                <w:sz w:val="18"/>
                <w:szCs w:val="18"/>
                <w:lang w:eastAsia="en-US"/>
              </w:rPr>
              <w:t>May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3E5962" w:rsidRDefault="00261462" w:rsidP="00261462">
            <w:pPr>
              <w:tabs>
                <w:tab w:val="left" w:pos="-139"/>
              </w:tabs>
              <w:spacing w:line="276" w:lineRule="auto"/>
              <w:ind w:right="-140"/>
              <w:jc w:val="center"/>
              <w:rPr>
                <w:rFonts w:ascii="Tahoma" w:hAnsi="Tahoma" w:cs="Tahoma"/>
                <w:sz w:val="18"/>
                <w:szCs w:val="18"/>
                <w:lang w:eastAsia="en-US"/>
              </w:rPr>
            </w:pPr>
          </w:p>
        </w:tc>
        <w:tc>
          <w:tcPr>
            <w:tcW w:w="1574" w:type="dxa"/>
            <w:tcBorders>
              <w:left w:val="single" w:sz="2" w:space="0" w:color="FF0000"/>
            </w:tcBorders>
            <w:shd w:val="clear" w:color="auto" w:fill="F2F2F2" w:themeFill="background1" w:themeFillShade="F2"/>
            <w:vAlign w:val="center"/>
          </w:tcPr>
          <w:p w14:paraId="16330093" w14:textId="778B0D9E" w:rsidR="00261462" w:rsidRPr="00EA2362" w:rsidRDefault="00AB7AFB" w:rsidP="00261462">
            <w:pPr>
              <w:tabs>
                <w:tab w:val="left" w:pos="-139"/>
              </w:tabs>
              <w:spacing w:line="276" w:lineRule="auto"/>
              <w:ind w:right="-140"/>
              <w:jc w:val="center"/>
              <w:rPr>
                <w:rFonts w:ascii="Tahoma" w:hAnsi="Tahoma" w:cs="Tahoma"/>
                <w:sz w:val="18"/>
                <w:szCs w:val="18"/>
                <w:highlight w:val="yellow"/>
                <w:lang w:eastAsia="en-US"/>
              </w:rPr>
            </w:pPr>
            <w:r w:rsidRPr="00D25155">
              <w:rPr>
                <w:rFonts w:ascii="Tahoma" w:hAnsi="Tahoma" w:cs="Tahoma"/>
                <w:sz w:val="18"/>
                <w:szCs w:val="18"/>
                <w:lang w:eastAsia="en-US"/>
              </w:rPr>
              <w:t>117 560</w:t>
            </w:r>
          </w:p>
        </w:tc>
      </w:tr>
      <w:tr w:rsidR="00261462" w:rsidRPr="00EA2362" w14:paraId="65EA8AD9" w14:textId="77777777" w:rsidTr="000323B3">
        <w:trPr>
          <w:trHeight w:val="432"/>
          <w:jc w:val="center"/>
        </w:trPr>
        <w:tc>
          <w:tcPr>
            <w:tcW w:w="5606" w:type="dxa"/>
            <w:shd w:val="clear" w:color="auto" w:fill="F2F2F2" w:themeFill="background1" w:themeFillShade="F2"/>
            <w:vAlign w:val="center"/>
          </w:tcPr>
          <w:p w14:paraId="36A8C912" w14:textId="77777777" w:rsidR="00D25155" w:rsidRDefault="00110473" w:rsidP="00811554">
            <w:pPr>
              <w:pStyle w:val="ListParagraph"/>
              <w:numPr>
                <w:ilvl w:val="0"/>
                <w:numId w:val="31"/>
              </w:numPr>
              <w:spacing w:line="276" w:lineRule="auto"/>
              <w:jc w:val="both"/>
              <w:rPr>
                <w:rFonts w:ascii="Tahoma" w:hAnsi="Tahoma" w:cs="Tahoma"/>
                <w:b/>
                <w:bCs/>
                <w:sz w:val="20"/>
                <w:szCs w:val="20"/>
              </w:rPr>
            </w:pPr>
            <w:r>
              <w:rPr>
                <w:rFonts w:ascii="Tahoma" w:hAnsi="Tahoma" w:cs="Tahoma"/>
                <w:b/>
                <w:bCs/>
                <w:sz w:val="20"/>
                <w:szCs w:val="20"/>
              </w:rPr>
              <w:t xml:space="preserve">Support </w:t>
            </w:r>
            <w:r w:rsidRPr="00F61052">
              <w:rPr>
                <w:rFonts w:ascii="Tahoma" w:hAnsi="Tahoma" w:cs="Tahoma"/>
                <w:b/>
                <w:bCs/>
                <w:sz w:val="20"/>
                <w:szCs w:val="20"/>
              </w:rPr>
              <w:t xml:space="preserve">Implementation of the </w:t>
            </w:r>
            <w:r>
              <w:rPr>
                <w:rFonts w:ascii="Tahoma" w:hAnsi="Tahoma" w:cs="Tahoma"/>
                <w:b/>
                <w:bCs/>
                <w:sz w:val="20"/>
                <w:szCs w:val="20"/>
              </w:rPr>
              <w:t>Management Training Programme for LSG on Good Local Governance aligned with the</w:t>
            </w:r>
            <w:r w:rsidRPr="00F61052">
              <w:rPr>
                <w:rFonts w:ascii="Tahoma" w:hAnsi="Tahoma" w:cs="Tahoma"/>
                <w:b/>
                <w:bCs/>
                <w:sz w:val="20"/>
                <w:szCs w:val="20"/>
              </w:rPr>
              <w:t xml:space="preserve"> </w:t>
            </w:r>
            <w:r>
              <w:rPr>
                <w:rFonts w:ascii="Tahoma" w:hAnsi="Tahoma" w:cs="Tahoma"/>
                <w:b/>
                <w:bCs/>
                <w:sz w:val="20"/>
                <w:szCs w:val="20"/>
              </w:rPr>
              <w:t>Council of Europe</w:t>
            </w:r>
          </w:p>
          <w:p w14:paraId="4BA7B8FF" w14:textId="5FFB5944" w:rsidR="00110473" w:rsidRPr="006528BB" w:rsidRDefault="00110473" w:rsidP="00D25155">
            <w:pPr>
              <w:pStyle w:val="ListParagraph"/>
              <w:spacing w:line="276" w:lineRule="auto"/>
              <w:jc w:val="both"/>
              <w:rPr>
                <w:rFonts w:ascii="Tahoma" w:hAnsi="Tahoma" w:cs="Tahoma"/>
                <w:b/>
                <w:bCs/>
                <w:sz w:val="20"/>
                <w:szCs w:val="20"/>
              </w:rPr>
            </w:pPr>
            <w:r w:rsidRPr="00F61052">
              <w:rPr>
                <w:rFonts w:ascii="Tahoma" w:hAnsi="Tahoma" w:cs="Tahoma"/>
                <w:b/>
                <w:bCs/>
                <w:sz w:val="20"/>
                <w:szCs w:val="20"/>
              </w:rPr>
              <w:t xml:space="preserve">Leadership Academy training </w:t>
            </w:r>
            <w:proofErr w:type="gramStart"/>
            <w:r w:rsidRPr="00F61052">
              <w:rPr>
                <w:rFonts w:ascii="Tahoma" w:hAnsi="Tahoma" w:cs="Tahoma"/>
                <w:b/>
                <w:bCs/>
                <w:sz w:val="20"/>
                <w:szCs w:val="20"/>
              </w:rPr>
              <w:t>Programme</w:t>
            </w:r>
            <w:r>
              <w:rPr>
                <w:rFonts w:ascii="Tahoma" w:hAnsi="Tahoma" w:cs="Tahoma"/>
                <w:b/>
                <w:bCs/>
                <w:sz w:val="20"/>
                <w:szCs w:val="20"/>
              </w:rPr>
              <w:t xml:space="preserve">  (</w:t>
            </w:r>
            <w:proofErr w:type="gramEnd"/>
            <w:r w:rsidR="004141D5">
              <w:rPr>
                <w:rFonts w:ascii="Tahoma" w:hAnsi="Tahoma" w:cs="Tahoma"/>
                <w:b/>
                <w:bCs/>
                <w:sz w:val="20"/>
                <w:szCs w:val="20"/>
              </w:rPr>
              <w:t>up to</w:t>
            </w:r>
            <w:r>
              <w:rPr>
                <w:rFonts w:ascii="Tahoma" w:hAnsi="Tahoma" w:cs="Tahoma"/>
                <w:b/>
                <w:bCs/>
                <w:sz w:val="20"/>
                <w:szCs w:val="20"/>
              </w:rPr>
              <w:t xml:space="preserve"> 2 trainings)</w:t>
            </w:r>
            <w:r w:rsidR="006528BB">
              <w:rPr>
                <w:rFonts w:ascii="Tahoma" w:hAnsi="Tahoma" w:cs="Tahoma"/>
                <w:b/>
                <w:bCs/>
                <w:sz w:val="20"/>
                <w:szCs w:val="20"/>
              </w:rPr>
              <w:t xml:space="preserve"> – short report on provided support </w:t>
            </w:r>
          </w:p>
          <w:p w14:paraId="324DE89A" w14:textId="7172829B" w:rsidR="00261462" w:rsidRPr="00EA2362" w:rsidRDefault="00333F05" w:rsidP="003E5962">
            <w:pPr>
              <w:jc w:val="both"/>
              <w:rPr>
                <w:sz w:val="18"/>
                <w:szCs w:val="18"/>
                <w:highlight w:val="yellow"/>
                <w:lang w:eastAsia="en-US"/>
              </w:rPr>
            </w:pPr>
            <w:r w:rsidRPr="003E5962">
              <w:rPr>
                <w:rFonts w:ascii="Tahoma" w:hAnsi="Tahoma" w:cs="Tahoma"/>
                <w:sz w:val="20"/>
                <w:szCs w:val="20"/>
              </w:rPr>
              <w:t xml:space="preserve">The technical support to NAPA will include technical and logistical support in preparation and conducting trainings on the </w:t>
            </w:r>
            <w:r w:rsidRPr="00333F05">
              <w:rPr>
                <w:rFonts w:ascii="Tahoma" w:hAnsi="Tahoma" w:cs="Tahoma"/>
                <w:b/>
                <w:bCs/>
                <w:sz w:val="20"/>
                <w:szCs w:val="20"/>
              </w:rPr>
              <w:t>Management Training Programme for LSG on Good Local Governance.</w:t>
            </w:r>
            <w:r w:rsidRPr="003E5962">
              <w:rPr>
                <w:rFonts w:ascii="Tahoma" w:hAnsi="Tahoma" w:cs="Tahoma"/>
                <w:sz w:val="20"/>
                <w:szCs w:val="20"/>
              </w:rPr>
              <w:t xml:space="preserve"> The consultant will also be responsible to provide technical support for webinars, through NAPA LMS platform, before and throughout the on-line training sessions.   </w:t>
            </w:r>
          </w:p>
        </w:tc>
        <w:tc>
          <w:tcPr>
            <w:tcW w:w="1370" w:type="dxa"/>
            <w:tcBorders>
              <w:right w:val="single" w:sz="2" w:space="0" w:color="FF0000"/>
            </w:tcBorders>
            <w:shd w:val="clear" w:color="auto" w:fill="F2F2F2" w:themeFill="background1" w:themeFillShade="F2"/>
            <w:vAlign w:val="center"/>
          </w:tcPr>
          <w:p w14:paraId="71E133AF" w14:textId="510958B6" w:rsidR="00261462" w:rsidRPr="00EA2362" w:rsidRDefault="008A0818"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Pr="00D25155">
              <w:rPr>
                <w:rFonts w:ascii="Tahoma" w:hAnsi="Tahoma" w:cs="Tahoma"/>
                <w:sz w:val="18"/>
                <w:szCs w:val="18"/>
                <w:lang w:eastAsia="en-US"/>
              </w:rPr>
              <w:t xml:space="preserve"> </w:t>
            </w:r>
            <w:r w:rsidR="007229F9" w:rsidRPr="00D25155">
              <w:rPr>
                <w:rFonts w:ascii="Tahoma" w:hAnsi="Tahoma" w:cs="Tahoma"/>
                <w:sz w:val="18"/>
                <w:szCs w:val="18"/>
                <w:lang w:eastAsia="en-US"/>
              </w:rPr>
              <w:t>May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3E5962" w:rsidRDefault="00261462" w:rsidP="00261462">
            <w:pPr>
              <w:tabs>
                <w:tab w:val="left" w:pos="-139"/>
              </w:tabs>
              <w:spacing w:line="276" w:lineRule="auto"/>
              <w:ind w:right="-140"/>
              <w:jc w:val="center"/>
              <w:rPr>
                <w:rFonts w:ascii="Tahoma" w:hAnsi="Tahoma" w:cs="Tahoma"/>
                <w:sz w:val="18"/>
                <w:szCs w:val="18"/>
                <w:lang w:eastAsia="en-US"/>
              </w:rPr>
            </w:pPr>
          </w:p>
        </w:tc>
        <w:tc>
          <w:tcPr>
            <w:tcW w:w="1574" w:type="dxa"/>
            <w:tcBorders>
              <w:left w:val="single" w:sz="2" w:space="0" w:color="FF0000"/>
            </w:tcBorders>
            <w:shd w:val="clear" w:color="auto" w:fill="F2F2F2" w:themeFill="background1" w:themeFillShade="F2"/>
            <w:vAlign w:val="center"/>
          </w:tcPr>
          <w:p w14:paraId="02A097C1" w14:textId="502C037E" w:rsidR="00261462" w:rsidRPr="00EA2362" w:rsidRDefault="007229F9" w:rsidP="007229F9">
            <w:pPr>
              <w:tabs>
                <w:tab w:val="left" w:pos="-139"/>
              </w:tabs>
              <w:spacing w:line="276" w:lineRule="auto"/>
              <w:ind w:right="-140"/>
              <w:rPr>
                <w:rFonts w:ascii="Tahoma" w:hAnsi="Tahoma" w:cs="Tahoma"/>
                <w:sz w:val="18"/>
                <w:szCs w:val="18"/>
                <w:highlight w:val="yellow"/>
                <w:lang w:eastAsia="en-US"/>
              </w:rPr>
            </w:pPr>
            <w:r w:rsidRPr="00D25155">
              <w:rPr>
                <w:rFonts w:ascii="Tahoma" w:hAnsi="Tahoma" w:cs="Tahoma"/>
                <w:sz w:val="18"/>
                <w:szCs w:val="18"/>
                <w:lang w:eastAsia="en-US"/>
              </w:rPr>
              <w:t xml:space="preserve">       </w:t>
            </w:r>
            <w:r w:rsidR="00AB7AFB" w:rsidRPr="00D25155">
              <w:rPr>
                <w:rFonts w:ascii="Tahoma" w:hAnsi="Tahoma" w:cs="Tahoma"/>
                <w:sz w:val="18"/>
                <w:szCs w:val="18"/>
                <w:lang w:eastAsia="en-US"/>
              </w:rPr>
              <w:t xml:space="preserve">117 560 </w:t>
            </w:r>
            <w:r w:rsidRPr="00D25155">
              <w:rPr>
                <w:rFonts w:ascii="Tahoma" w:hAnsi="Tahoma" w:cs="Tahoma"/>
                <w:sz w:val="18"/>
                <w:szCs w:val="18"/>
                <w:lang w:eastAsia="en-US"/>
              </w:rPr>
              <w:t xml:space="preserve"> </w:t>
            </w:r>
          </w:p>
        </w:tc>
      </w:tr>
      <w:tr w:rsidR="00E16839" w:rsidRPr="00EA2362" w14:paraId="1564909A" w14:textId="77777777" w:rsidTr="000323B3">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3E5962" w:rsidRDefault="00E16839" w:rsidP="00261462">
            <w:pPr>
              <w:tabs>
                <w:tab w:val="left" w:pos="-139"/>
              </w:tabs>
              <w:spacing w:line="276" w:lineRule="auto"/>
              <w:ind w:right="-140"/>
              <w:jc w:val="center"/>
              <w:rPr>
                <w:rFonts w:ascii="Tahoma" w:hAnsi="Tahoma" w:cs="Tahoma"/>
                <w:sz w:val="18"/>
                <w:szCs w:val="18"/>
                <w:lang w:eastAsia="en-US"/>
              </w:rPr>
            </w:pPr>
          </w:p>
        </w:tc>
        <w:tc>
          <w:tcPr>
            <w:tcW w:w="1574" w:type="dxa"/>
            <w:tcBorders>
              <w:left w:val="single" w:sz="2" w:space="0" w:color="FF0000"/>
            </w:tcBorders>
            <w:shd w:val="clear" w:color="auto" w:fill="F2F2F2" w:themeFill="background1" w:themeFillShade="F2"/>
            <w:vAlign w:val="center"/>
          </w:tcPr>
          <w:p w14:paraId="42B0D83E" w14:textId="7FBAD6D0" w:rsidR="00E16839" w:rsidRPr="00EA2362" w:rsidRDefault="00F76AC8" w:rsidP="00261462">
            <w:pPr>
              <w:tabs>
                <w:tab w:val="left" w:pos="-139"/>
              </w:tabs>
              <w:spacing w:line="276" w:lineRule="auto"/>
              <w:ind w:right="-140"/>
              <w:jc w:val="center"/>
              <w:rPr>
                <w:rFonts w:ascii="Tahoma" w:hAnsi="Tahoma" w:cs="Tahoma"/>
                <w:sz w:val="18"/>
                <w:szCs w:val="18"/>
                <w:highlight w:val="cyan"/>
                <w:lang w:eastAsia="en-US"/>
              </w:rPr>
            </w:pPr>
            <w:r w:rsidRPr="00D25155">
              <w:rPr>
                <w:rFonts w:ascii="Tahoma" w:hAnsi="Tahoma" w:cs="Tahoma"/>
                <w:sz w:val="18"/>
                <w:szCs w:val="18"/>
                <w:lang w:eastAsia="en-US"/>
              </w:rPr>
              <w:t>5</w:t>
            </w:r>
            <w:r w:rsidR="00AB7AFB" w:rsidRPr="00D25155">
              <w:rPr>
                <w:rFonts w:ascii="Tahoma" w:hAnsi="Tahoma" w:cs="Tahoma"/>
                <w:sz w:val="18"/>
                <w:szCs w:val="18"/>
                <w:lang w:eastAsia="en-US"/>
              </w:rPr>
              <w:t>87 800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E9D273D"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proofErr w:type="gramStart"/>
      <w:r w:rsidR="009850D3" w:rsidRPr="00263963">
        <w:rPr>
          <w:rFonts w:ascii="Tahoma" w:hAnsi="Tahoma" w:cs="Tahoma"/>
          <w:sz w:val="20"/>
          <w:szCs w:val="20"/>
        </w:rPr>
        <w:t>);</w:t>
      </w:r>
      <w:proofErr w:type="gramEnd"/>
    </w:p>
    <w:p w14:paraId="3D8561AE" w14:textId="733CBFC4"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7C95B211" w14:textId="77777777" w:rsidR="00AA7838" w:rsidRPr="003E5962" w:rsidRDefault="00AA7838" w:rsidP="000323B3">
      <w:pPr>
        <w:tabs>
          <w:tab w:val="left" w:pos="0"/>
        </w:tabs>
        <w:jc w:val="both"/>
        <w:rPr>
          <w:rFonts w:ascii="Tahoma" w:hAnsi="Tahoma" w:cs="Tahoma"/>
          <w:sz w:val="12"/>
          <w:szCs w:val="12"/>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D31F3"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3E5962">
        <w:trPr>
          <w:trHeight w:val="121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B35B18">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B35B18">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4CFAC97" w:rsidR="006A1C42" w:rsidRPr="00EA2362" w:rsidRDefault="004305C4" w:rsidP="006A1C42">
            <w:pPr>
              <w:rPr>
                <w:rFonts w:ascii="Tahoma" w:eastAsia="Calibri" w:hAnsi="Tahoma" w:cs="Tahoma"/>
                <w:b/>
                <w:bCs/>
                <w:sz w:val="17"/>
                <w:szCs w:val="17"/>
                <w:lang w:eastAsia="en-US"/>
              </w:rPr>
            </w:pPr>
            <w:r>
              <w:rPr>
                <w:rFonts w:ascii="Tahoma" w:eastAsia="Calibri" w:hAnsi="Tahoma" w:cs="Tahoma"/>
                <w:b/>
                <w:bCs/>
                <w:sz w:val="17"/>
                <w:szCs w:val="17"/>
                <w:lang w:eastAsia="en-US"/>
              </w:rPr>
              <w:t xml:space="preserve">Council of Europe Office in Belgrade, </w:t>
            </w:r>
            <w:proofErr w:type="spellStart"/>
            <w:r>
              <w:rPr>
                <w:rFonts w:ascii="Tahoma" w:eastAsia="Calibri" w:hAnsi="Tahoma" w:cs="Tahoma"/>
                <w:b/>
                <w:bCs/>
                <w:sz w:val="17"/>
                <w:szCs w:val="17"/>
                <w:lang w:eastAsia="en-US"/>
              </w:rPr>
              <w:t>Španskih</w:t>
            </w:r>
            <w:proofErr w:type="spellEnd"/>
            <w:r>
              <w:rPr>
                <w:rFonts w:ascii="Tahoma" w:eastAsia="Calibri" w:hAnsi="Tahoma" w:cs="Tahoma"/>
                <w:b/>
                <w:bCs/>
                <w:sz w:val="17"/>
                <w:szCs w:val="17"/>
                <w:lang w:eastAsia="en-US"/>
              </w:rPr>
              <w:t xml:space="preserve"> </w:t>
            </w:r>
            <w:proofErr w:type="spellStart"/>
            <w:r>
              <w:rPr>
                <w:rFonts w:ascii="Tahoma" w:eastAsia="Calibri" w:hAnsi="Tahoma" w:cs="Tahoma"/>
                <w:b/>
                <w:bCs/>
                <w:sz w:val="17"/>
                <w:szCs w:val="17"/>
                <w:lang w:eastAsia="en-US"/>
              </w:rPr>
              <w:t>boraca</w:t>
            </w:r>
            <w:proofErr w:type="spellEnd"/>
            <w:r>
              <w:rPr>
                <w:rFonts w:ascii="Tahoma" w:eastAsia="Calibri" w:hAnsi="Tahoma" w:cs="Tahoma"/>
                <w:b/>
                <w:bCs/>
                <w:sz w:val="17"/>
                <w:szCs w:val="17"/>
                <w:lang w:eastAsia="en-US"/>
              </w:rPr>
              <w:t xml:space="preserve"> 3, 11 070 Novi Beograd, Serbia</w:t>
            </w:r>
          </w:p>
        </w:tc>
      </w:tr>
      <w:tr w:rsidR="006A1C42" w:rsidRPr="00EA2362" w14:paraId="23830446" w14:textId="77777777" w:rsidTr="00B35B18">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B35B18">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B35B18">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B35B18">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B35B18">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B35B18">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B35B18">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767CE3E" w14:textId="77777777" w:rsidR="0012560D" w:rsidRPr="003E5962" w:rsidRDefault="0012560D" w:rsidP="003E5962">
      <w:pPr>
        <w:tabs>
          <w:tab w:val="left" w:pos="284"/>
        </w:tabs>
        <w:spacing w:after="120"/>
        <w:ind w:left="-284" w:right="-284"/>
        <w:rPr>
          <w:rFonts w:ascii="Tahoma" w:hAnsi="Tahoma" w:cs="Tahoma"/>
          <w:b/>
          <w:sz w:val="12"/>
          <w:szCs w:val="12"/>
        </w:rPr>
      </w:pPr>
    </w:p>
    <w:p w14:paraId="5A51899F" w14:textId="1DF7494C" w:rsidR="00F06E93" w:rsidRPr="00EA2362" w:rsidRDefault="00CD22FC"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811554">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811554">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811554">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811554">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811554">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811554">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81155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CF32D7A" w14:textId="38245360" w:rsidR="00DD6BC3" w:rsidRDefault="00DD6BC3" w:rsidP="005920E6">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social and financial risks concerning or resulting from illness, maternity or accident which might occur during the performance of work under the contract.</w:t>
      </w:r>
    </w:p>
    <w:p w14:paraId="6BD5D0CF" w14:textId="0BC1980F"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811554">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811554">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811554">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811554">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811554">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811554">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811554">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811554">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811554">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811554">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811554">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811554">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81155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81155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81155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81155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81155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811554">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811554">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811554">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811554">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811554">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811554">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811554">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811554">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811554">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Default="005920E6" w:rsidP="00811554">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811554">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811554">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81155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81155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81155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81155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81155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81155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811554">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811554">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811554">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811554">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811554">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811554">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811554">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811554">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811554">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811554">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811554">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811554">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811554">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811554">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811554">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811554">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811554">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811554">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811554">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811554">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811554">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811554">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811554">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8"/>
    </w:p>
    <w:bookmarkEnd w:id="9"/>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811554">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81155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811554">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811554">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FE5198" w:rsidRDefault="005920E6" w:rsidP="005920E6">
      <w:pPr>
        <w:tabs>
          <w:tab w:val="left" w:pos="284"/>
        </w:tabs>
        <w:autoSpaceDE w:val="0"/>
        <w:autoSpaceDN w:val="0"/>
        <w:jc w:val="both"/>
        <w:rPr>
          <w:rFonts w:ascii="Tahoma" w:hAnsi="Tahoma" w:cs="Tahoma"/>
          <w:sz w:val="18"/>
          <w:szCs w:val="18"/>
          <w:lang w:eastAsia="fr-FR"/>
        </w:rPr>
      </w:pPr>
      <w:r w:rsidRPr="00FE5198">
        <w:rPr>
          <w:rFonts w:ascii="Tahoma" w:hAnsi="Tahoma" w:cs="Tahoma"/>
          <w:sz w:val="18"/>
          <w:szCs w:val="18"/>
          <w:lang w:eastAsia="fr-FR"/>
        </w:rPr>
        <w:t xml:space="preserve">Bank address: </w:t>
      </w:r>
      <w:r w:rsidRPr="003E5962">
        <w:rPr>
          <w:rFonts w:ascii="Tahoma" w:hAnsi="Tahoma" w:cs="Tahoma"/>
          <w:sz w:val="18"/>
          <w:szCs w:val="18"/>
        </w:rPr>
        <w:t>F-67075 Strasbourg Cedex, France</w:t>
      </w:r>
    </w:p>
    <w:p w14:paraId="5FCC004C" w14:textId="77777777" w:rsidR="005920E6" w:rsidRPr="00FE5198" w:rsidRDefault="005920E6" w:rsidP="005920E6">
      <w:pPr>
        <w:tabs>
          <w:tab w:val="left" w:pos="284"/>
        </w:tabs>
        <w:autoSpaceDE w:val="0"/>
        <w:autoSpaceDN w:val="0"/>
        <w:jc w:val="both"/>
        <w:rPr>
          <w:rFonts w:ascii="Tahoma" w:hAnsi="Tahoma" w:cs="Tahoma"/>
          <w:sz w:val="18"/>
          <w:szCs w:val="18"/>
          <w:highlight w:val="yellow"/>
          <w:lang w:val="fr-FR" w:eastAsia="fr-FR"/>
        </w:rPr>
      </w:pPr>
      <w:r w:rsidRPr="00FE5198">
        <w:rPr>
          <w:rFonts w:ascii="Tahoma" w:hAnsi="Tahoma" w:cs="Tahoma"/>
          <w:sz w:val="18"/>
          <w:szCs w:val="18"/>
          <w:lang w:val="fr-FR" w:eastAsia="fr-FR"/>
        </w:rPr>
        <w:t xml:space="preserve">Bank </w:t>
      </w:r>
      <w:proofErr w:type="spellStart"/>
      <w:proofErr w:type="gramStart"/>
      <w:r w:rsidRPr="00FE5198">
        <w:rPr>
          <w:rFonts w:ascii="Tahoma" w:hAnsi="Tahoma" w:cs="Tahoma"/>
          <w:sz w:val="18"/>
          <w:szCs w:val="18"/>
          <w:lang w:val="fr-FR" w:eastAsia="fr-FR"/>
        </w:rPr>
        <w:t>name</w:t>
      </w:r>
      <w:proofErr w:type="spellEnd"/>
      <w:r w:rsidRPr="00FE5198">
        <w:rPr>
          <w:rFonts w:ascii="Tahoma" w:hAnsi="Tahoma" w:cs="Tahoma"/>
          <w:sz w:val="18"/>
          <w:szCs w:val="18"/>
          <w:lang w:val="fr-FR" w:eastAsia="fr-FR"/>
        </w:rPr>
        <w:t>:</w:t>
      </w:r>
      <w:proofErr w:type="gramEnd"/>
      <w:r w:rsidRPr="00FE5198">
        <w:rPr>
          <w:rFonts w:ascii="Tahoma" w:hAnsi="Tahoma" w:cs="Tahoma"/>
          <w:sz w:val="18"/>
          <w:szCs w:val="18"/>
          <w:lang w:val="fr-FR" w:eastAsia="fr-FR"/>
        </w:rPr>
        <w:t xml:space="preserve"> </w:t>
      </w:r>
      <w:r w:rsidRPr="003E5962">
        <w:rPr>
          <w:rFonts w:ascii="Tahoma" w:hAnsi="Tahoma" w:cs="Tahoma"/>
          <w:sz w:val="18"/>
          <w:szCs w:val="18"/>
          <w:lang w:val="fr-FR"/>
        </w:rPr>
        <w:t>Société Générale Strasbourg</w:t>
      </w:r>
    </w:p>
    <w:p w14:paraId="30345F51" w14:textId="77777777" w:rsidR="005920E6" w:rsidRPr="00FE5198" w:rsidRDefault="005920E6" w:rsidP="005920E6">
      <w:pPr>
        <w:tabs>
          <w:tab w:val="left" w:pos="284"/>
        </w:tabs>
        <w:autoSpaceDE w:val="0"/>
        <w:autoSpaceDN w:val="0"/>
        <w:jc w:val="both"/>
        <w:rPr>
          <w:rFonts w:ascii="Tahoma" w:hAnsi="Tahoma" w:cs="Tahoma"/>
          <w:sz w:val="18"/>
          <w:szCs w:val="18"/>
          <w:highlight w:val="yellow"/>
          <w:lang w:val="fr-FR" w:eastAsia="fr-FR"/>
        </w:rPr>
      </w:pPr>
      <w:r w:rsidRPr="00FE5198">
        <w:rPr>
          <w:rFonts w:ascii="Tahoma" w:hAnsi="Tahoma" w:cs="Tahoma"/>
          <w:sz w:val="18"/>
          <w:szCs w:val="18"/>
          <w:lang w:val="fr-FR" w:eastAsia="fr-FR"/>
        </w:rPr>
        <w:t xml:space="preserve">Code </w:t>
      </w:r>
      <w:proofErr w:type="gramStart"/>
      <w:r w:rsidRPr="00FE5198">
        <w:rPr>
          <w:rFonts w:ascii="Tahoma" w:hAnsi="Tahoma" w:cs="Tahoma"/>
          <w:sz w:val="18"/>
          <w:szCs w:val="18"/>
          <w:lang w:val="fr-FR" w:eastAsia="fr-FR"/>
        </w:rPr>
        <w:t>IBAN:</w:t>
      </w:r>
      <w:proofErr w:type="gramEnd"/>
      <w:r w:rsidRPr="00FE5198">
        <w:rPr>
          <w:rFonts w:ascii="Tahoma" w:hAnsi="Tahoma" w:cs="Tahoma"/>
          <w:sz w:val="18"/>
          <w:szCs w:val="18"/>
          <w:lang w:val="fr-FR" w:eastAsia="fr-FR"/>
        </w:rPr>
        <w:t xml:space="preserve"> </w:t>
      </w:r>
      <w:r w:rsidRPr="003E5962">
        <w:rPr>
          <w:rFonts w:ascii="Tahoma" w:hAnsi="Tahoma" w:cs="Tahoma"/>
          <w:sz w:val="18"/>
          <w:szCs w:val="18"/>
          <w:lang w:val="fr-FR"/>
        </w:rPr>
        <w:t>FR76 30003 02360 001500 1718672</w:t>
      </w:r>
    </w:p>
    <w:p w14:paraId="64397BFE" w14:textId="77777777" w:rsidR="005920E6" w:rsidRPr="00F30EF2" w:rsidRDefault="005920E6" w:rsidP="005920E6">
      <w:pPr>
        <w:sectPr w:rsidR="005920E6" w:rsidRPr="00F30EF2" w:rsidSect="00B35B18">
          <w:type w:val="continuous"/>
          <w:pgSz w:w="11907" w:h="16840" w:code="9"/>
          <w:pgMar w:top="673" w:right="850" w:bottom="851" w:left="851" w:header="284" w:footer="284" w:gutter="0"/>
          <w:cols w:space="142"/>
          <w:docGrid w:linePitch="360"/>
        </w:sectPr>
      </w:pPr>
      <w:r w:rsidRPr="00FE5198">
        <w:rPr>
          <w:rFonts w:ascii="Tahoma" w:hAnsi="Tahoma" w:cs="Tahoma"/>
          <w:sz w:val="18"/>
          <w:szCs w:val="18"/>
          <w:lang w:val="de-DE" w:eastAsia="fr-FR"/>
        </w:rPr>
        <w:t>SWIFT Code:</w:t>
      </w:r>
      <w:r w:rsidRPr="003E5962">
        <w:rPr>
          <w:rFonts w:ascii="Tahoma" w:hAnsi="Tahoma" w:cs="Tahoma"/>
          <w:sz w:val="18"/>
          <w:szCs w:val="18"/>
          <w:lang w:val="en-US"/>
        </w:rPr>
        <w:t xml:space="preserve"> SOGEFRPP</w:t>
      </w:r>
      <w:r w:rsidRPr="003E5962">
        <w:rPr>
          <w:rFonts w:ascii="Tahoma" w:hAnsi="Tahoma" w:cs="Tahoma"/>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39E21" w14:textId="77777777" w:rsidR="00935D8B" w:rsidRDefault="00935D8B" w:rsidP="00D50F13">
      <w:r>
        <w:separator/>
      </w:r>
    </w:p>
  </w:endnote>
  <w:endnote w:type="continuationSeparator" w:id="0">
    <w:p w14:paraId="0AE97336" w14:textId="77777777" w:rsidR="00935D8B" w:rsidRDefault="00935D8B" w:rsidP="00D50F13">
      <w:r>
        <w:continuationSeparator/>
      </w:r>
    </w:p>
  </w:endnote>
  <w:endnote w:type="continuationNotice" w:id="1">
    <w:p w14:paraId="3F403C69" w14:textId="77777777" w:rsidR="00935D8B" w:rsidRDefault="00935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935D8B"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935D8B" w:rsidRPr="00AE2D2B" w:rsidRDefault="00935D8B"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7787B02" w:rsidR="00935D8B" w:rsidRPr="00AE2D2B" w:rsidRDefault="00935D8B" w:rsidP="00FC7772">
          <w:pPr>
            <w:rPr>
              <w:rFonts w:ascii="Arial Narrow" w:hAnsi="Arial Narrow"/>
              <w:caps/>
              <w:color w:val="000000"/>
              <w:sz w:val="18"/>
              <w:szCs w:val="18"/>
              <w:highlight w:val="cyan"/>
            </w:rPr>
          </w:pPr>
          <w:r w:rsidRPr="006528BB">
            <w:rPr>
              <w:rFonts w:ascii="Tahoma" w:hAnsi="Tahoma" w:cs="Tahoma"/>
              <w:caps/>
              <w:color w:val="000000" w:themeColor="text1"/>
              <w:sz w:val="18"/>
              <w:szCs w:val="18"/>
            </w:rPr>
            <w:t>4708/2021/</w:t>
          </w:r>
          <w:r>
            <w:rPr>
              <w:rFonts w:ascii="Tahoma" w:hAnsi="Tahoma" w:cs="Tahoma"/>
              <w:caps/>
              <w:color w:val="000000" w:themeColor="text1"/>
              <w:sz w:val="18"/>
              <w:szCs w:val="18"/>
            </w:rPr>
            <w:t>66</w:t>
          </w:r>
        </w:p>
      </w:tc>
    </w:tr>
  </w:tbl>
  <w:p w14:paraId="11A0349E" w14:textId="77777777" w:rsidR="00935D8B" w:rsidRDefault="00935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935D8B" w:rsidRPr="00FC72C5" w:rsidRDefault="00935D8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935D8B" w:rsidRDefault="0093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C9D01" w14:textId="77777777" w:rsidR="00935D8B" w:rsidRDefault="00935D8B" w:rsidP="00D50F13">
      <w:r>
        <w:separator/>
      </w:r>
    </w:p>
  </w:footnote>
  <w:footnote w:type="continuationSeparator" w:id="0">
    <w:p w14:paraId="462C4B52" w14:textId="77777777" w:rsidR="00935D8B" w:rsidRDefault="00935D8B" w:rsidP="00D50F13">
      <w:r>
        <w:continuationSeparator/>
      </w:r>
    </w:p>
  </w:footnote>
  <w:footnote w:type="continuationNotice" w:id="1">
    <w:p w14:paraId="6CCFEC7D" w14:textId="77777777" w:rsidR="00935D8B" w:rsidRDefault="00935D8B"/>
  </w:footnote>
  <w:footnote w:id="2">
    <w:p w14:paraId="4CF465B4" w14:textId="08CA126E" w:rsidR="00935D8B" w:rsidRPr="00337874" w:rsidRDefault="00935D8B"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935D8B" w:rsidRPr="00337874" w:rsidRDefault="00935D8B">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935D8B" w:rsidRPr="00337874" w:rsidRDefault="00935D8B"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935D8B" w:rsidRPr="00660AB4" w:rsidRDefault="00935D8B"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796D8886" w14:textId="57F58F38" w:rsidR="00935D8B" w:rsidRPr="00BB4F71" w:rsidRDefault="00935D8B" w:rsidP="00BB4F71">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935D8B" w:rsidRDefault="00935D8B">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AC2"/>
    <w:multiLevelType w:val="hybridMultilevel"/>
    <w:tmpl w:val="DFAEAA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A5BB2"/>
    <w:multiLevelType w:val="hybridMultilevel"/>
    <w:tmpl w:val="4D622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BB7555"/>
    <w:multiLevelType w:val="hybridMultilevel"/>
    <w:tmpl w:val="8B30383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27FEC"/>
    <w:multiLevelType w:val="hybridMultilevel"/>
    <w:tmpl w:val="EFD42A62"/>
    <w:lvl w:ilvl="0" w:tplc="4968A846">
      <w:start w:val="1"/>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8002E"/>
    <w:multiLevelType w:val="hybridMultilevel"/>
    <w:tmpl w:val="1C229E0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26"/>
  </w:num>
  <w:num w:numId="8">
    <w:abstractNumId w:val="0"/>
  </w:num>
  <w:num w:numId="9">
    <w:abstractNumId w:val="13"/>
  </w:num>
  <w:num w:numId="10">
    <w:abstractNumId w:val="19"/>
  </w:num>
  <w:num w:numId="11">
    <w:abstractNumId w:val="28"/>
  </w:num>
  <w:num w:numId="12">
    <w:abstractNumId w:val="6"/>
  </w:num>
  <w:num w:numId="13">
    <w:abstractNumId w:val="24"/>
  </w:num>
  <w:num w:numId="14">
    <w:abstractNumId w:val="15"/>
  </w:num>
  <w:num w:numId="15">
    <w:abstractNumId w:val="2"/>
  </w:num>
  <w:num w:numId="16">
    <w:abstractNumId w:val="12"/>
  </w:num>
  <w:num w:numId="17">
    <w:abstractNumId w:val="7"/>
  </w:num>
  <w:num w:numId="18">
    <w:abstractNumId w:val="4"/>
  </w:num>
  <w:num w:numId="19">
    <w:abstractNumId w:val="21"/>
  </w:num>
  <w:num w:numId="20">
    <w:abstractNumId w:val="8"/>
  </w:num>
  <w:num w:numId="21">
    <w:abstractNumId w:val="31"/>
  </w:num>
  <w:num w:numId="22">
    <w:abstractNumId w:val="9"/>
  </w:num>
  <w:num w:numId="23">
    <w:abstractNumId w:val="1"/>
  </w:num>
  <w:num w:numId="24">
    <w:abstractNumId w:val="25"/>
  </w:num>
  <w:num w:numId="25">
    <w:abstractNumId w:val="23"/>
  </w:num>
  <w:num w:numId="26">
    <w:abstractNumId w:val="14"/>
  </w:num>
  <w:num w:numId="27">
    <w:abstractNumId w:val="22"/>
  </w:num>
  <w:num w:numId="28">
    <w:abstractNumId w:val="3"/>
  </w:num>
  <w:num w:numId="29">
    <w:abstractNumId w:val="10"/>
  </w:num>
  <w:num w:numId="30">
    <w:abstractNumId w:val="16"/>
  </w:num>
  <w:num w:numId="31">
    <w:abstractNumId w:val="20"/>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56A"/>
    <w:rsid w:val="00004D79"/>
    <w:rsid w:val="00007AEB"/>
    <w:rsid w:val="00007C19"/>
    <w:rsid w:val="0001537A"/>
    <w:rsid w:val="00022D03"/>
    <w:rsid w:val="00023C61"/>
    <w:rsid w:val="00023D4C"/>
    <w:rsid w:val="000323B3"/>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2F40"/>
    <w:rsid w:val="00093155"/>
    <w:rsid w:val="00097820"/>
    <w:rsid w:val="000A5BBD"/>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0473"/>
    <w:rsid w:val="00113108"/>
    <w:rsid w:val="0011556A"/>
    <w:rsid w:val="00123D90"/>
    <w:rsid w:val="0012560D"/>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B696E"/>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2C8A"/>
    <w:rsid w:val="00273B5A"/>
    <w:rsid w:val="00274D7C"/>
    <w:rsid w:val="002805F8"/>
    <w:rsid w:val="00290EAC"/>
    <w:rsid w:val="00293CBB"/>
    <w:rsid w:val="002948F1"/>
    <w:rsid w:val="002A2C42"/>
    <w:rsid w:val="002A56A1"/>
    <w:rsid w:val="002B4786"/>
    <w:rsid w:val="002C6F98"/>
    <w:rsid w:val="002D29CE"/>
    <w:rsid w:val="002D5425"/>
    <w:rsid w:val="002D5DC0"/>
    <w:rsid w:val="002D637B"/>
    <w:rsid w:val="002E5606"/>
    <w:rsid w:val="002E5B9C"/>
    <w:rsid w:val="00300098"/>
    <w:rsid w:val="00305CCD"/>
    <w:rsid w:val="003117F0"/>
    <w:rsid w:val="003171F7"/>
    <w:rsid w:val="00320711"/>
    <w:rsid w:val="0032149F"/>
    <w:rsid w:val="00332AF4"/>
    <w:rsid w:val="00333F05"/>
    <w:rsid w:val="00337874"/>
    <w:rsid w:val="0034681E"/>
    <w:rsid w:val="00350F4E"/>
    <w:rsid w:val="0035108E"/>
    <w:rsid w:val="00355DF5"/>
    <w:rsid w:val="003603A8"/>
    <w:rsid w:val="00361FA3"/>
    <w:rsid w:val="003707C9"/>
    <w:rsid w:val="003712F2"/>
    <w:rsid w:val="00373C8A"/>
    <w:rsid w:val="00376FF0"/>
    <w:rsid w:val="00381F04"/>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5962"/>
    <w:rsid w:val="003E6D30"/>
    <w:rsid w:val="003E7010"/>
    <w:rsid w:val="003F2594"/>
    <w:rsid w:val="003F572D"/>
    <w:rsid w:val="003F5956"/>
    <w:rsid w:val="003F7D5B"/>
    <w:rsid w:val="00411D3E"/>
    <w:rsid w:val="004121E2"/>
    <w:rsid w:val="004122A5"/>
    <w:rsid w:val="004141D5"/>
    <w:rsid w:val="0041668A"/>
    <w:rsid w:val="00420CCA"/>
    <w:rsid w:val="00420E9A"/>
    <w:rsid w:val="0042304D"/>
    <w:rsid w:val="004305C4"/>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C4989"/>
    <w:rsid w:val="004D084E"/>
    <w:rsid w:val="004E1F03"/>
    <w:rsid w:val="004E67E1"/>
    <w:rsid w:val="004E796F"/>
    <w:rsid w:val="004E7A45"/>
    <w:rsid w:val="004E7D01"/>
    <w:rsid w:val="004F0F2C"/>
    <w:rsid w:val="004F71A4"/>
    <w:rsid w:val="00521176"/>
    <w:rsid w:val="00523268"/>
    <w:rsid w:val="005253A7"/>
    <w:rsid w:val="0053337A"/>
    <w:rsid w:val="00542FEE"/>
    <w:rsid w:val="00552817"/>
    <w:rsid w:val="00563846"/>
    <w:rsid w:val="0056498A"/>
    <w:rsid w:val="00567F3E"/>
    <w:rsid w:val="00581D95"/>
    <w:rsid w:val="005845C2"/>
    <w:rsid w:val="00586AAF"/>
    <w:rsid w:val="005920E6"/>
    <w:rsid w:val="005A1721"/>
    <w:rsid w:val="005A22F8"/>
    <w:rsid w:val="005A6974"/>
    <w:rsid w:val="005A748D"/>
    <w:rsid w:val="005B0752"/>
    <w:rsid w:val="005B4BA4"/>
    <w:rsid w:val="005B7F25"/>
    <w:rsid w:val="005C0BFC"/>
    <w:rsid w:val="005D5924"/>
    <w:rsid w:val="005E2710"/>
    <w:rsid w:val="005E2E58"/>
    <w:rsid w:val="005E5D75"/>
    <w:rsid w:val="005F37BF"/>
    <w:rsid w:val="005F7B8A"/>
    <w:rsid w:val="00603878"/>
    <w:rsid w:val="006074C5"/>
    <w:rsid w:val="00613313"/>
    <w:rsid w:val="006232B4"/>
    <w:rsid w:val="00632033"/>
    <w:rsid w:val="006426F7"/>
    <w:rsid w:val="006436A1"/>
    <w:rsid w:val="00647C28"/>
    <w:rsid w:val="00647D98"/>
    <w:rsid w:val="006528BB"/>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932E0"/>
    <w:rsid w:val="006951A1"/>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29F9"/>
    <w:rsid w:val="00724107"/>
    <w:rsid w:val="00740755"/>
    <w:rsid w:val="007434E5"/>
    <w:rsid w:val="00743F00"/>
    <w:rsid w:val="00747ADB"/>
    <w:rsid w:val="00751959"/>
    <w:rsid w:val="007556CC"/>
    <w:rsid w:val="00762290"/>
    <w:rsid w:val="00775FB5"/>
    <w:rsid w:val="0078188E"/>
    <w:rsid w:val="007867C0"/>
    <w:rsid w:val="00791E04"/>
    <w:rsid w:val="007943AA"/>
    <w:rsid w:val="00794F30"/>
    <w:rsid w:val="007A0154"/>
    <w:rsid w:val="007A533C"/>
    <w:rsid w:val="007A7766"/>
    <w:rsid w:val="007B0925"/>
    <w:rsid w:val="007C267B"/>
    <w:rsid w:val="007C4BED"/>
    <w:rsid w:val="007D0BC9"/>
    <w:rsid w:val="007D3BA6"/>
    <w:rsid w:val="007D3C2A"/>
    <w:rsid w:val="007D46B2"/>
    <w:rsid w:val="007E26A2"/>
    <w:rsid w:val="007F0EF3"/>
    <w:rsid w:val="007F79F8"/>
    <w:rsid w:val="008041EC"/>
    <w:rsid w:val="008045AA"/>
    <w:rsid w:val="00806CD2"/>
    <w:rsid w:val="00810AE5"/>
    <w:rsid w:val="00810AF2"/>
    <w:rsid w:val="00810D55"/>
    <w:rsid w:val="00811554"/>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75295"/>
    <w:rsid w:val="00883C2D"/>
    <w:rsid w:val="00887B2A"/>
    <w:rsid w:val="00891CAA"/>
    <w:rsid w:val="00892D73"/>
    <w:rsid w:val="00896DA8"/>
    <w:rsid w:val="008A0818"/>
    <w:rsid w:val="008A486B"/>
    <w:rsid w:val="008A597E"/>
    <w:rsid w:val="008B03FE"/>
    <w:rsid w:val="008B27B9"/>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5D8B"/>
    <w:rsid w:val="009365EB"/>
    <w:rsid w:val="009461D5"/>
    <w:rsid w:val="0095095F"/>
    <w:rsid w:val="00951BB3"/>
    <w:rsid w:val="00956F45"/>
    <w:rsid w:val="00972222"/>
    <w:rsid w:val="00973EF1"/>
    <w:rsid w:val="009850D3"/>
    <w:rsid w:val="00990987"/>
    <w:rsid w:val="00991FB5"/>
    <w:rsid w:val="00992761"/>
    <w:rsid w:val="00995C0C"/>
    <w:rsid w:val="009A100B"/>
    <w:rsid w:val="009A5B27"/>
    <w:rsid w:val="009A6460"/>
    <w:rsid w:val="009B76BE"/>
    <w:rsid w:val="009D175B"/>
    <w:rsid w:val="009D290D"/>
    <w:rsid w:val="009D4597"/>
    <w:rsid w:val="009E2400"/>
    <w:rsid w:val="009E4346"/>
    <w:rsid w:val="009E55DF"/>
    <w:rsid w:val="009E7590"/>
    <w:rsid w:val="009F32D6"/>
    <w:rsid w:val="009F49A6"/>
    <w:rsid w:val="00A00374"/>
    <w:rsid w:val="00A01BC9"/>
    <w:rsid w:val="00A045AD"/>
    <w:rsid w:val="00A04E44"/>
    <w:rsid w:val="00A11470"/>
    <w:rsid w:val="00A12241"/>
    <w:rsid w:val="00A15CBB"/>
    <w:rsid w:val="00A26A5F"/>
    <w:rsid w:val="00A30FC9"/>
    <w:rsid w:val="00A33E81"/>
    <w:rsid w:val="00A34538"/>
    <w:rsid w:val="00A40899"/>
    <w:rsid w:val="00A51EDA"/>
    <w:rsid w:val="00A535BA"/>
    <w:rsid w:val="00A53BF2"/>
    <w:rsid w:val="00A675CC"/>
    <w:rsid w:val="00A72D5E"/>
    <w:rsid w:val="00A778DF"/>
    <w:rsid w:val="00A8461F"/>
    <w:rsid w:val="00A85379"/>
    <w:rsid w:val="00A96A37"/>
    <w:rsid w:val="00AA1957"/>
    <w:rsid w:val="00AA7838"/>
    <w:rsid w:val="00AA7B01"/>
    <w:rsid w:val="00AB03AB"/>
    <w:rsid w:val="00AB13EF"/>
    <w:rsid w:val="00AB7AFB"/>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5B18"/>
    <w:rsid w:val="00B36AFC"/>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4F71"/>
    <w:rsid w:val="00BB66CF"/>
    <w:rsid w:val="00BC56E5"/>
    <w:rsid w:val="00BC7984"/>
    <w:rsid w:val="00BE33D8"/>
    <w:rsid w:val="00BE43B2"/>
    <w:rsid w:val="00BE4FE4"/>
    <w:rsid w:val="00BF60CE"/>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45A3"/>
    <w:rsid w:val="00CF6538"/>
    <w:rsid w:val="00D04381"/>
    <w:rsid w:val="00D10FC0"/>
    <w:rsid w:val="00D14044"/>
    <w:rsid w:val="00D225E4"/>
    <w:rsid w:val="00D25155"/>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D6BC3"/>
    <w:rsid w:val="00DE0239"/>
    <w:rsid w:val="00DF57FB"/>
    <w:rsid w:val="00DF58EE"/>
    <w:rsid w:val="00E00310"/>
    <w:rsid w:val="00E045AD"/>
    <w:rsid w:val="00E05457"/>
    <w:rsid w:val="00E05C41"/>
    <w:rsid w:val="00E0771D"/>
    <w:rsid w:val="00E1029D"/>
    <w:rsid w:val="00E11E01"/>
    <w:rsid w:val="00E157B3"/>
    <w:rsid w:val="00E160F4"/>
    <w:rsid w:val="00E16762"/>
    <w:rsid w:val="00E16839"/>
    <w:rsid w:val="00E216DD"/>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15D5"/>
    <w:rsid w:val="00F54EF8"/>
    <w:rsid w:val="00F56682"/>
    <w:rsid w:val="00F57BB6"/>
    <w:rsid w:val="00F61052"/>
    <w:rsid w:val="00F62704"/>
    <w:rsid w:val="00F76AC8"/>
    <w:rsid w:val="00F84B26"/>
    <w:rsid w:val="00F862E9"/>
    <w:rsid w:val="00F96680"/>
    <w:rsid w:val="00F96C47"/>
    <w:rsid w:val="00FA26B6"/>
    <w:rsid w:val="00FA3B2F"/>
    <w:rsid w:val="00FA6C39"/>
    <w:rsid w:val="00FA7021"/>
    <w:rsid w:val="00FA70E6"/>
    <w:rsid w:val="00FB03B1"/>
    <w:rsid w:val="00FB168A"/>
    <w:rsid w:val="00FB5C94"/>
    <w:rsid w:val="00FC7772"/>
    <w:rsid w:val="00FC7A03"/>
    <w:rsid w:val="00FC7E0E"/>
    <w:rsid w:val="00FD4486"/>
    <w:rsid w:val="00FE1E4C"/>
    <w:rsid w:val="00FE2092"/>
    <w:rsid w:val="00FE2F1A"/>
    <w:rsid w:val="00FE4AC3"/>
    <w:rsid w:val="00FE4C32"/>
    <w:rsid w:val="00FE4FEF"/>
    <w:rsid w:val="00FE5198"/>
    <w:rsid w:val="00FF032A"/>
    <w:rsid w:val="00FF3F98"/>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DD6BC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7069</Words>
  <Characters>40296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KAHRIMANOVIC Vesna</cp:lastModifiedBy>
  <cp:revision>7</cp:revision>
  <cp:lastPrinted>2021-11-04T14:38:00Z</cp:lastPrinted>
  <dcterms:created xsi:type="dcterms:W3CDTF">2021-11-04T13:22:00Z</dcterms:created>
  <dcterms:modified xsi:type="dcterms:W3CDTF">2021-11-04T15:10:00Z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